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22BA" w14:textId="7E9B4878" w:rsidR="00EC7053" w:rsidRDefault="00EC7053" w:rsidP="00EC7053">
      <w:pPr>
        <w:rPr>
          <w:rFonts w:ascii="Times New Roman" w:hAnsi="Times New Roman" w:cs="Times New Roman"/>
          <w:b/>
          <w:sz w:val="40"/>
          <w:szCs w:val="40"/>
        </w:rPr>
      </w:pPr>
    </w:p>
    <w:p w14:paraId="2E55FE78" w14:textId="1D1CE960" w:rsidR="00EC7053" w:rsidRDefault="00EC7053" w:rsidP="00EC70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7D9B">
        <w:rPr>
          <w:rFonts w:ascii="Times New Roman" w:hAnsi="Times New Roman" w:cs="Times New Roman"/>
          <w:b/>
          <w:sz w:val="40"/>
          <w:szCs w:val="40"/>
        </w:rPr>
        <w:t>Szanowni podatnicy</w:t>
      </w:r>
    </w:p>
    <w:p w14:paraId="7931BFFE" w14:textId="77777777" w:rsidR="005D6F28" w:rsidRPr="00E67D9B" w:rsidRDefault="005D6F28" w:rsidP="00EC705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4101A4F" w14:textId="5E6D28A3" w:rsidR="00EC7053" w:rsidRDefault="00EC7053" w:rsidP="00EC7053">
      <w:pPr>
        <w:jc w:val="both"/>
        <w:rPr>
          <w:rFonts w:ascii="Times New Roman" w:hAnsi="Times New Roman" w:cs="Times New Roman"/>
        </w:rPr>
      </w:pPr>
      <w:r w:rsidRPr="00A40C9D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 xml:space="preserve">a Miejska </w:t>
      </w:r>
      <w:r w:rsidRPr="00A40C9D">
        <w:rPr>
          <w:rFonts w:ascii="Times New Roman" w:hAnsi="Times New Roman" w:cs="Times New Roman"/>
          <w:b/>
        </w:rPr>
        <w:t>w Obornikach Śl</w:t>
      </w:r>
      <w:r>
        <w:rPr>
          <w:rFonts w:ascii="Times New Roman" w:hAnsi="Times New Roman" w:cs="Times New Roman"/>
          <w:b/>
        </w:rPr>
        <w:t>ąskich</w:t>
      </w:r>
      <w:r>
        <w:rPr>
          <w:rFonts w:ascii="Times New Roman" w:hAnsi="Times New Roman" w:cs="Times New Roman"/>
        </w:rPr>
        <w:t xml:space="preserve"> </w:t>
      </w:r>
      <w:r w:rsidRPr="006E6E88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>25</w:t>
      </w:r>
      <w:r w:rsidRPr="006E6E88">
        <w:rPr>
          <w:rFonts w:ascii="Times New Roman" w:hAnsi="Times New Roman" w:cs="Times New Roman"/>
        </w:rPr>
        <w:t xml:space="preserve"> listopada 20</w:t>
      </w:r>
      <w:r>
        <w:rPr>
          <w:rFonts w:ascii="Times New Roman" w:hAnsi="Times New Roman" w:cs="Times New Roman"/>
        </w:rPr>
        <w:t xml:space="preserve">21 r. </w:t>
      </w:r>
      <w:r w:rsidRPr="006E6E88">
        <w:rPr>
          <w:rFonts w:ascii="Times New Roman" w:hAnsi="Times New Roman" w:cs="Times New Roman"/>
        </w:rPr>
        <w:t>podję</w:t>
      </w:r>
      <w:r>
        <w:rPr>
          <w:rFonts w:ascii="Times New Roman" w:hAnsi="Times New Roman" w:cs="Times New Roman"/>
        </w:rPr>
        <w:t>ła</w:t>
      </w:r>
      <w:r w:rsidRPr="006E6E88">
        <w:rPr>
          <w:rFonts w:ascii="Times New Roman" w:hAnsi="Times New Roman" w:cs="Times New Roman"/>
        </w:rPr>
        <w:t xml:space="preserve"> uchwał</w:t>
      </w:r>
      <w:r>
        <w:rPr>
          <w:rFonts w:ascii="Times New Roman" w:hAnsi="Times New Roman" w:cs="Times New Roman"/>
        </w:rPr>
        <w:t xml:space="preserve">ę </w:t>
      </w:r>
      <w:r w:rsidRPr="006E6E88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 xml:space="preserve">XLII/330/21 </w:t>
      </w:r>
      <w:r w:rsidRPr="006E6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Pr="006E6E88">
        <w:rPr>
          <w:rFonts w:ascii="Times New Roman" w:hAnsi="Times New Roman" w:cs="Times New Roman"/>
        </w:rPr>
        <w:t>sprawie określenia wysokości</w:t>
      </w:r>
      <w:r>
        <w:rPr>
          <w:rFonts w:ascii="Times New Roman" w:hAnsi="Times New Roman" w:cs="Times New Roman"/>
        </w:rPr>
        <w:t xml:space="preserve"> </w:t>
      </w:r>
      <w:r w:rsidRPr="006E6E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tawek podatku od nieruchomości.</w:t>
      </w:r>
    </w:p>
    <w:p w14:paraId="68CE24EF" w14:textId="10967472" w:rsidR="00EC7053" w:rsidRDefault="00EC7053" w:rsidP="00EC70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związku z powyższym, s</w:t>
      </w:r>
      <w:r w:rsidRPr="00B44B3D">
        <w:rPr>
          <w:rFonts w:ascii="Times New Roman" w:hAnsi="Times New Roman" w:cs="Times New Roman"/>
          <w:b/>
        </w:rPr>
        <w:t>tawki podatku od nieruchomości na rok 20</w:t>
      </w:r>
      <w:r>
        <w:rPr>
          <w:rFonts w:ascii="Times New Roman" w:hAnsi="Times New Roman" w:cs="Times New Roman"/>
          <w:b/>
        </w:rPr>
        <w:t>22 są następujące:</w:t>
      </w:r>
      <w:r>
        <w:rPr>
          <w:rFonts w:ascii="Times New Roman" w:hAnsi="Times New Roman" w:cs="Times New Roman"/>
        </w:rPr>
        <w:t>:</w:t>
      </w:r>
    </w:p>
    <w:p w14:paraId="476BD5AB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>1) od budynków lub ich części :</w:t>
      </w:r>
    </w:p>
    <w:p w14:paraId="0EF0C9BB" w14:textId="358CDA70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a) mieszkalnych: </w:t>
      </w:r>
      <w:r w:rsidRPr="00220649">
        <w:rPr>
          <w:rFonts w:ascii="Times New Roman" w:hAnsi="Times New Roman" w:cs="Times New Roman"/>
          <w:b/>
          <w:i/>
        </w:rPr>
        <w:t>0,</w:t>
      </w:r>
      <w:r>
        <w:rPr>
          <w:rFonts w:ascii="Times New Roman" w:hAnsi="Times New Roman" w:cs="Times New Roman"/>
          <w:b/>
          <w:i/>
        </w:rPr>
        <w:t>85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>zł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220649">
          <w:rPr>
            <w:rFonts w:ascii="Times New Roman" w:hAnsi="Times New Roman" w:cs="Times New Roman"/>
            <w:b/>
            <w:i/>
          </w:rPr>
          <w:t>1 m</w:t>
        </w:r>
        <w:r w:rsidRPr="00220649">
          <w:rPr>
            <w:rFonts w:ascii="Times New Roman" w:hAnsi="Times New Roman" w:cs="Times New Roman"/>
            <w:b/>
            <w:i/>
            <w:vertAlign w:val="superscript"/>
          </w:rPr>
          <w:t>2</w:t>
        </w:r>
      </w:smartTag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>powierzchni użytkowej,</w:t>
      </w:r>
    </w:p>
    <w:p w14:paraId="4677BEC9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>b) związanych z prowadzeniem działalności gospodarczej oraz od budynków mieszkalnych</w:t>
      </w:r>
    </w:p>
    <w:p w14:paraId="7ADEF32B" w14:textId="7FB36B7C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lub ich części zajętych na prowadzenie działalności gospodarczej: </w:t>
      </w:r>
      <w:r w:rsidRPr="00220649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>4</w:t>
      </w:r>
      <w:r w:rsidRPr="00220649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>0</w:t>
      </w:r>
      <w:r w:rsidRPr="00220649">
        <w:rPr>
          <w:rFonts w:ascii="Times New Roman" w:hAnsi="Times New Roman" w:cs="Times New Roman"/>
          <w:b/>
          <w:i/>
        </w:rPr>
        <w:t>0 zł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>od 1 m</w:t>
      </w:r>
      <w:r w:rsidRPr="00220649">
        <w:rPr>
          <w:rFonts w:ascii="Times New Roman" w:hAnsi="Times New Roman" w:cs="Times New Roman"/>
          <w:b/>
          <w:i/>
          <w:vertAlign w:val="superscript"/>
        </w:rPr>
        <w:t>2</w:t>
      </w:r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 xml:space="preserve">powierzchni </w:t>
      </w:r>
    </w:p>
    <w:p w14:paraId="5623A3C4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użytkowej,</w:t>
      </w:r>
    </w:p>
    <w:p w14:paraId="304E8CD1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>c) zajętych na prowadzenie działalności gospodarczej w zakresie obrotu kwalifikowanym</w:t>
      </w:r>
    </w:p>
    <w:p w14:paraId="507CF602" w14:textId="38E22B1A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materiałem siewnym:</w:t>
      </w:r>
      <w:r w:rsidRPr="00220649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2</w:t>
      </w:r>
      <w:r w:rsidRPr="00220649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>04</w:t>
      </w:r>
      <w:r w:rsidRPr="00220649">
        <w:rPr>
          <w:rFonts w:ascii="Times New Roman" w:hAnsi="Times New Roman" w:cs="Times New Roman"/>
          <w:b/>
          <w:i/>
        </w:rPr>
        <w:t xml:space="preserve"> zł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220649">
          <w:rPr>
            <w:rFonts w:ascii="Times New Roman" w:hAnsi="Times New Roman" w:cs="Times New Roman"/>
            <w:b/>
            <w:i/>
          </w:rPr>
          <w:t>1 m</w:t>
        </w:r>
        <w:r w:rsidRPr="00220649">
          <w:rPr>
            <w:rFonts w:ascii="Times New Roman" w:hAnsi="Times New Roman" w:cs="Times New Roman"/>
            <w:b/>
            <w:i/>
            <w:vertAlign w:val="superscript"/>
          </w:rPr>
          <w:t>2</w:t>
        </w:r>
      </w:smartTag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>powierzchni użytkowej,</w:t>
      </w:r>
    </w:p>
    <w:p w14:paraId="64F67A86" w14:textId="28C51E6D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d) związanych z udzielaniem świadczeń zdrowotnych w rozumieniu przepisów o działalności    </w:t>
      </w:r>
      <w:r w:rsidRPr="00220649">
        <w:rPr>
          <w:rFonts w:ascii="Times New Roman" w:hAnsi="Times New Roman" w:cs="Times New Roman"/>
          <w:i/>
        </w:rPr>
        <w:br/>
        <w:t xml:space="preserve">    leczniczej, zajętych przez podmioty udzielające tych świadczeń:</w:t>
      </w:r>
      <w:r w:rsidRPr="00EC7053">
        <w:rPr>
          <w:rFonts w:ascii="Times New Roman" w:hAnsi="Times New Roman" w:cs="Times New Roman"/>
          <w:b/>
          <w:bCs/>
          <w:i/>
        </w:rPr>
        <w:t>5</w:t>
      </w:r>
      <w:r w:rsidRPr="00220649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>20</w:t>
      </w:r>
      <w:r w:rsidRPr="00220649">
        <w:rPr>
          <w:rFonts w:ascii="Times New Roman" w:hAnsi="Times New Roman" w:cs="Times New Roman"/>
          <w:b/>
          <w:i/>
        </w:rPr>
        <w:t xml:space="preserve"> zł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220649">
          <w:rPr>
            <w:rFonts w:ascii="Times New Roman" w:hAnsi="Times New Roman" w:cs="Times New Roman"/>
            <w:b/>
            <w:i/>
          </w:rPr>
          <w:t>1 m</w:t>
        </w:r>
        <w:r w:rsidRPr="00220649">
          <w:rPr>
            <w:rFonts w:ascii="Times New Roman" w:hAnsi="Times New Roman" w:cs="Times New Roman"/>
            <w:b/>
            <w:i/>
            <w:vertAlign w:val="superscript"/>
          </w:rPr>
          <w:t>2</w:t>
        </w:r>
      </w:smartTag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>powierzchni</w:t>
      </w:r>
    </w:p>
    <w:p w14:paraId="5EC751AD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użytkowej,</w:t>
      </w:r>
    </w:p>
    <w:p w14:paraId="1F954260" w14:textId="35DE5863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e) pozostałych, w tym zajętych na prowadzenie odpłatnej statutowej działalności pożytku </w:t>
      </w:r>
      <w:r w:rsidRPr="00220649">
        <w:rPr>
          <w:rFonts w:ascii="Times New Roman" w:hAnsi="Times New Roman" w:cs="Times New Roman"/>
          <w:i/>
        </w:rPr>
        <w:br/>
        <w:t xml:space="preserve">    publicznego przez organizacje pożytku publicznego:</w:t>
      </w:r>
      <w:r w:rsidRPr="00F3292B">
        <w:rPr>
          <w:rFonts w:ascii="Times New Roman" w:hAnsi="Times New Roman" w:cs="Times New Roman"/>
          <w:b/>
          <w:bCs/>
          <w:i/>
        </w:rPr>
        <w:t>8</w:t>
      </w:r>
      <w:r w:rsidRPr="00220649">
        <w:rPr>
          <w:rFonts w:ascii="Times New Roman" w:hAnsi="Times New Roman" w:cs="Times New Roman"/>
          <w:b/>
          <w:i/>
        </w:rPr>
        <w:t>,00 zł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220649">
          <w:rPr>
            <w:rFonts w:ascii="Times New Roman" w:hAnsi="Times New Roman" w:cs="Times New Roman"/>
            <w:b/>
            <w:i/>
          </w:rPr>
          <w:t>1 m</w:t>
        </w:r>
        <w:r w:rsidRPr="00220649">
          <w:rPr>
            <w:rFonts w:ascii="Times New Roman" w:hAnsi="Times New Roman" w:cs="Times New Roman"/>
            <w:b/>
            <w:i/>
            <w:vertAlign w:val="superscript"/>
          </w:rPr>
          <w:t>2</w:t>
        </w:r>
      </w:smartTag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>powierzchni użytkowej,</w:t>
      </w:r>
    </w:p>
    <w:p w14:paraId="25E6CA97" w14:textId="77777777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>2) od budowli:</w:t>
      </w:r>
      <w:r w:rsidRPr="00220649">
        <w:rPr>
          <w:rFonts w:ascii="Times New Roman" w:hAnsi="Times New Roman" w:cs="Times New Roman"/>
          <w:b/>
          <w:i/>
        </w:rPr>
        <w:t>2 %</w:t>
      </w:r>
      <w:r>
        <w:rPr>
          <w:rFonts w:ascii="Times New Roman" w:hAnsi="Times New Roman" w:cs="Times New Roman"/>
          <w:i/>
        </w:rPr>
        <w:t xml:space="preserve"> ich wartości określonej na podstawie art. 4 ust. 1 pkt 3 i ust. 3-7 ustawy  o podatkach</w:t>
      </w:r>
    </w:p>
    <w:p w14:paraId="375C24A2" w14:textId="162FCDD5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i opłatach lokalnych,</w:t>
      </w:r>
    </w:p>
    <w:p w14:paraId="64F625C7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>3) od gruntów:</w:t>
      </w:r>
    </w:p>
    <w:p w14:paraId="521435B5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a) związanych z prowadzeniem działalności gospodarczej, bez względu na sposób </w:t>
      </w:r>
    </w:p>
    <w:p w14:paraId="6C5D489A" w14:textId="61247B82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zakwalifikowania w ewidencji gruntów i budynków:</w:t>
      </w:r>
      <w:r w:rsidRPr="00220649">
        <w:rPr>
          <w:rFonts w:ascii="Times New Roman" w:hAnsi="Times New Roman" w:cs="Times New Roman"/>
          <w:b/>
          <w:i/>
        </w:rPr>
        <w:t>0,</w:t>
      </w:r>
      <w:r w:rsidR="009631A8">
        <w:rPr>
          <w:rFonts w:ascii="Times New Roman" w:hAnsi="Times New Roman" w:cs="Times New Roman"/>
          <w:b/>
          <w:i/>
        </w:rPr>
        <w:t>9</w:t>
      </w:r>
      <w:r w:rsidRPr="00220649">
        <w:rPr>
          <w:rFonts w:ascii="Times New Roman" w:hAnsi="Times New Roman" w:cs="Times New Roman"/>
          <w:b/>
          <w:i/>
        </w:rPr>
        <w:t>5  zł</w:t>
      </w:r>
      <w:r w:rsidRPr="00220649">
        <w:rPr>
          <w:rFonts w:ascii="Times New Roman" w:hAnsi="Times New Roman" w:cs="Times New Roman"/>
          <w:i/>
        </w:rPr>
        <w:t xml:space="preserve"> od </w:t>
      </w:r>
      <w:smartTag w:uri="urn:schemas-microsoft-com:office:smarttags" w:element="metricconverter">
        <w:smartTagPr>
          <w:attr w:name="ProductID" w:val="1 m2"/>
        </w:smartTagPr>
        <w:r w:rsidRPr="00220649">
          <w:rPr>
            <w:rFonts w:ascii="Times New Roman" w:hAnsi="Times New Roman" w:cs="Times New Roman"/>
            <w:i/>
          </w:rPr>
          <w:t>1 m</w:t>
        </w:r>
        <w:r w:rsidRPr="00220649">
          <w:rPr>
            <w:rFonts w:ascii="Times New Roman" w:hAnsi="Times New Roman" w:cs="Times New Roman"/>
            <w:i/>
            <w:vertAlign w:val="superscript"/>
          </w:rPr>
          <w:t>2</w:t>
        </w:r>
      </w:smartTag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>powierzchni,</w:t>
      </w:r>
    </w:p>
    <w:p w14:paraId="51B732B5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>b) pod wodami powierzchniowymi stojącymi lub wodami płynącymi jezior i zbiorników</w:t>
      </w:r>
    </w:p>
    <w:p w14:paraId="7C211FD8" w14:textId="516430BA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sztucznych:</w:t>
      </w:r>
      <w:r w:rsidR="009631A8">
        <w:rPr>
          <w:rFonts w:ascii="Times New Roman" w:hAnsi="Times New Roman" w:cs="Times New Roman"/>
          <w:b/>
          <w:i/>
        </w:rPr>
        <w:t>5</w:t>
      </w:r>
      <w:r w:rsidRPr="00220649">
        <w:rPr>
          <w:rFonts w:ascii="Times New Roman" w:hAnsi="Times New Roman" w:cs="Times New Roman"/>
          <w:b/>
          <w:i/>
        </w:rPr>
        <w:t>,</w:t>
      </w:r>
      <w:r w:rsidR="009631A8">
        <w:rPr>
          <w:rFonts w:ascii="Times New Roman" w:hAnsi="Times New Roman" w:cs="Times New Roman"/>
          <w:b/>
          <w:i/>
        </w:rPr>
        <w:t>00</w:t>
      </w:r>
      <w:r w:rsidRPr="00220649">
        <w:rPr>
          <w:rFonts w:ascii="Times New Roman" w:hAnsi="Times New Roman" w:cs="Times New Roman"/>
          <w:b/>
          <w:i/>
        </w:rPr>
        <w:t xml:space="preserve"> zł</w:t>
      </w:r>
      <w:r w:rsidRPr="00220649">
        <w:rPr>
          <w:rFonts w:ascii="Times New Roman" w:hAnsi="Times New Roman" w:cs="Times New Roman"/>
          <w:i/>
        </w:rPr>
        <w:t xml:space="preserve">  </w:t>
      </w:r>
      <w:r w:rsidRPr="00220649">
        <w:rPr>
          <w:rFonts w:ascii="Times New Roman" w:hAnsi="Times New Roman" w:cs="Times New Roman"/>
          <w:b/>
          <w:i/>
        </w:rPr>
        <w:t>od  1 ha</w:t>
      </w:r>
      <w:r w:rsidRPr="00220649">
        <w:rPr>
          <w:rFonts w:ascii="Times New Roman" w:hAnsi="Times New Roman" w:cs="Times New Roman"/>
          <w:i/>
        </w:rPr>
        <w:t xml:space="preserve"> powierzchni,</w:t>
      </w:r>
    </w:p>
    <w:p w14:paraId="1DCF965C" w14:textId="36996EBC" w:rsidR="00EC7053" w:rsidRPr="00C624C8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c) </w:t>
      </w:r>
      <w:r w:rsidRPr="00220649">
        <w:rPr>
          <w:rFonts w:ascii="Times New Roman" w:hAnsi="Times New Roman" w:cs="Times New Roman"/>
          <w:i/>
        </w:rPr>
        <w:t>pozostałych, w tym zajętych na prowadzenie odpłatnej statuto</w:t>
      </w:r>
      <w:r>
        <w:rPr>
          <w:rFonts w:ascii="Times New Roman" w:hAnsi="Times New Roman" w:cs="Times New Roman"/>
          <w:i/>
        </w:rPr>
        <w:t xml:space="preserve">wej działalności pożytku </w:t>
      </w:r>
      <w:r>
        <w:rPr>
          <w:rFonts w:ascii="Times New Roman" w:hAnsi="Times New Roman" w:cs="Times New Roman"/>
          <w:i/>
        </w:rPr>
        <w:br/>
        <w:t xml:space="preserve">     </w:t>
      </w:r>
      <w:r w:rsidRPr="00220649">
        <w:rPr>
          <w:rFonts w:ascii="Times New Roman" w:hAnsi="Times New Roman" w:cs="Times New Roman"/>
          <w:i/>
        </w:rPr>
        <w:t>publicznego przez organizacje pożytku publicznego:</w:t>
      </w:r>
      <w:r w:rsidRPr="00220649">
        <w:rPr>
          <w:rFonts w:ascii="Times New Roman" w:hAnsi="Times New Roman" w:cs="Times New Roman"/>
          <w:b/>
          <w:i/>
        </w:rPr>
        <w:t>0,</w:t>
      </w:r>
      <w:r w:rsidR="009631A8">
        <w:rPr>
          <w:rFonts w:ascii="Times New Roman" w:hAnsi="Times New Roman" w:cs="Times New Roman"/>
          <w:b/>
          <w:i/>
        </w:rPr>
        <w:t>5</w:t>
      </w:r>
      <w:r>
        <w:rPr>
          <w:rFonts w:ascii="Times New Roman" w:hAnsi="Times New Roman" w:cs="Times New Roman"/>
          <w:b/>
          <w:i/>
        </w:rPr>
        <w:t>2</w:t>
      </w:r>
      <w:r w:rsidRPr="00220649">
        <w:rPr>
          <w:rFonts w:ascii="Times New Roman" w:hAnsi="Times New Roman" w:cs="Times New Roman"/>
          <w:b/>
          <w:i/>
        </w:rPr>
        <w:t xml:space="preserve"> zł</w:t>
      </w:r>
      <w:r w:rsidRPr="00220649">
        <w:rPr>
          <w:rFonts w:ascii="Times New Roman" w:hAnsi="Times New Roman" w:cs="Times New Roman"/>
          <w:i/>
        </w:rPr>
        <w:t xml:space="preserve"> </w:t>
      </w:r>
      <w:r w:rsidRPr="00220649">
        <w:rPr>
          <w:rFonts w:ascii="Times New Roman" w:hAnsi="Times New Roman" w:cs="Times New Roman"/>
          <w:b/>
          <w:i/>
        </w:rPr>
        <w:t xml:space="preserve">od </w:t>
      </w:r>
      <w:smartTag w:uri="urn:schemas-microsoft-com:office:smarttags" w:element="metricconverter">
        <w:smartTagPr>
          <w:attr w:name="ProductID" w:val="1 m2"/>
        </w:smartTagPr>
        <w:r w:rsidRPr="00220649">
          <w:rPr>
            <w:rFonts w:ascii="Times New Roman" w:hAnsi="Times New Roman" w:cs="Times New Roman"/>
            <w:b/>
            <w:i/>
          </w:rPr>
          <w:t>1 m</w:t>
        </w:r>
        <w:r w:rsidRPr="00220649">
          <w:rPr>
            <w:rFonts w:ascii="Times New Roman" w:hAnsi="Times New Roman" w:cs="Times New Roman"/>
            <w:b/>
            <w:i/>
            <w:vertAlign w:val="superscript"/>
          </w:rPr>
          <w:t>2</w:t>
        </w:r>
      </w:smartTag>
      <w:r w:rsidRPr="00220649">
        <w:rPr>
          <w:rFonts w:ascii="Times New Roman" w:hAnsi="Times New Roman" w:cs="Times New Roman"/>
          <w:i/>
          <w:vertAlign w:val="superscript"/>
        </w:rPr>
        <w:t xml:space="preserve"> </w:t>
      </w:r>
      <w:r w:rsidRPr="00220649">
        <w:rPr>
          <w:rFonts w:ascii="Times New Roman" w:hAnsi="Times New Roman" w:cs="Times New Roman"/>
          <w:i/>
        </w:rPr>
        <w:t>powierzchni,</w:t>
      </w:r>
    </w:p>
    <w:p w14:paraId="3FC808AF" w14:textId="0C271AFB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d) niezabudowanych objętych obszarem rewitalizacji, o którym mowa w ustawie z dnia </w:t>
      </w:r>
      <w:r w:rsidRPr="00220649">
        <w:rPr>
          <w:rFonts w:ascii="Times New Roman" w:hAnsi="Times New Roman" w:cs="Times New Roman"/>
          <w:i/>
        </w:rPr>
        <w:br/>
        <w:t xml:space="preserve">      9 października 2015 r. o rewitalizacji (Dz. U. z 20</w:t>
      </w:r>
      <w:r w:rsidR="009631A8">
        <w:rPr>
          <w:rFonts w:ascii="Times New Roman" w:hAnsi="Times New Roman" w:cs="Times New Roman"/>
          <w:i/>
        </w:rPr>
        <w:t>20</w:t>
      </w:r>
      <w:r w:rsidRPr="00220649">
        <w:rPr>
          <w:rFonts w:ascii="Times New Roman" w:hAnsi="Times New Roman" w:cs="Times New Roman"/>
          <w:i/>
        </w:rPr>
        <w:t xml:space="preserve"> r., poz. </w:t>
      </w:r>
      <w:r w:rsidR="009631A8">
        <w:rPr>
          <w:rFonts w:ascii="Times New Roman" w:hAnsi="Times New Roman" w:cs="Times New Roman"/>
          <w:i/>
        </w:rPr>
        <w:t>802 ze zm.</w:t>
      </w:r>
      <w:r w:rsidRPr="00220649">
        <w:rPr>
          <w:rFonts w:ascii="Times New Roman" w:hAnsi="Times New Roman" w:cs="Times New Roman"/>
          <w:i/>
        </w:rPr>
        <w:t>)</w:t>
      </w:r>
      <w:r w:rsidRPr="00220649">
        <w:rPr>
          <w:rFonts w:ascii="Times New Roman" w:hAnsi="Times New Roman" w:cs="Times New Roman"/>
          <w:b/>
          <w:i/>
        </w:rPr>
        <w:t>,</w:t>
      </w:r>
      <w:r w:rsidRPr="00220649">
        <w:rPr>
          <w:rFonts w:ascii="Times New Roman" w:hAnsi="Times New Roman" w:cs="Times New Roman"/>
          <w:i/>
        </w:rPr>
        <w:t xml:space="preserve"> i położonych na terenach, </w:t>
      </w:r>
    </w:p>
    <w:p w14:paraId="7802036D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  dla których miejscowy plan zagospodarowania przestrzennego przewiduje przeznaczenie pod</w:t>
      </w:r>
    </w:p>
    <w:p w14:paraId="004A7559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  zabudowę mieszkaniową, usługową albo zabudowę o przeznaczeniu mieszanym obejmującym</w:t>
      </w:r>
    </w:p>
    <w:p w14:paraId="4384777A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  wyłącznie te rodzaje zabudowy, jeżeli od dnia wejścia w życie tego planu w odniesieniu do tych</w:t>
      </w:r>
    </w:p>
    <w:p w14:paraId="4BE85A3D" w14:textId="77777777" w:rsidR="00EC7053" w:rsidRPr="00220649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  gruntów upłynął okres 4 lat, a w tym czasie nie zakończono budowy zgodnie z przepisami</w:t>
      </w:r>
    </w:p>
    <w:p w14:paraId="2BDAB2FF" w14:textId="4154AD03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20649">
        <w:rPr>
          <w:rFonts w:ascii="Times New Roman" w:hAnsi="Times New Roman" w:cs="Times New Roman"/>
          <w:i/>
        </w:rPr>
        <w:t xml:space="preserve">      prawa budowlan</w:t>
      </w:r>
      <w:r>
        <w:rPr>
          <w:rFonts w:ascii="Times New Roman" w:hAnsi="Times New Roman" w:cs="Times New Roman"/>
          <w:i/>
        </w:rPr>
        <w:t>ego:</w:t>
      </w:r>
      <w:r w:rsidR="009631A8" w:rsidRPr="009631A8">
        <w:rPr>
          <w:rFonts w:ascii="Times New Roman" w:hAnsi="Times New Roman" w:cs="Times New Roman"/>
          <w:b/>
          <w:bCs/>
          <w:i/>
        </w:rPr>
        <w:t>1</w:t>
      </w:r>
      <w:r w:rsidRPr="00220649">
        <w:rPr>
          <w:rFonts w:ascii="Times New Roman" w:hAnsi="Times New Roman" w:cs="Times New Roman"/>
          <w:b/>
          <w:i/>
          <w:iCs/>
        </w:rPr>
        <w:t>,</w:t>
      </w:r>
      <w:r w:rsidR="009631A8">
        <w:rPr>
          <w:rFonts w:ascii="Times New Roman" w:hAnsi="Times New Roman" w:cs="Times New Roman"/>
          <w:b/>
          <w:i/>
          <w:iCs/>
        </w:rPr>
        <w:t>00</w:t>
      </w:r>
      <w:r w:rsidRPr="00220649">
        <w:rPr>
          <w:rFonts w:ascii="Times New Roman" w:hAnsi="Times New Roman" w:cs="Times New Roman"/>
          <w:b/>
          <w:i/>
          <w:iCs/>
        </w:rPr>
        <w:t xml:space="preserve"> zł</w:t>
      </w:r>
      <w:r w:rsidRPr="00220649">
        <w:rPr>
          <w:rFonts w:ascii="Times New Roman" w:hAnsi="Times New Roman" w:cs="Times New Roman"/>
          <w:b/>
          <w:i/>
        </w:rPr>
        <w:t xml:space="preserve"> od 1 m</w:t>
      </w:r>
      <w:r w:rsidRPr="00220649">
        <w:rPr>
          <w:rFonts w:ascii="Times New Roman" w:hAnsi="Times New Roman" w:cs="Times New Roman"/>
          <w:b/>
          <w:i/>
          <w:vertAlign w:val="superscript"/>
        </w:rPr>
        <w:t>2</w:t>
      </w:r>
      <w:r w:rsidRPr="00220649">
        <w:rPr>
          <w:rFonts w:ascii="Times New Roman" w:hAnsi="Times New Roman" w:cs="Times New Roman"/>
          <w:b/>
          <w:i/>
        </w:rPr>
        <w:t xml:space="preserve"> </w:t>
      </w:r>
      <w:r w:rsidRPr="00220649">
        <w:rPr>
          <w:rFonts w:ascii="Times New Roman" w:hAnsi="Times New Roman" w:cs="Times New Roman"/>
          <w:i/>
        </w:rPr>
        <w:t xml:space="preserve">powierzchni. </w:t>
      </w:r>
    </w:p>
    <w:p w14:paraId="0011BC81" w14:textId="77777777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EDF33B7" w14:textId="77777777" w:rsidR="00EC7053" w:rsidRPr="001E6487" w:rsidRDefault="00EC7053" w:rsidP="00EC7053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3CFB317" w14:textId="1C066537" w:rsidR="00EC7053" w:rsidRPr="00614C28" w:rsidRDefault="00EC7053" w:rsidP="00EC705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14C28">
        <w:rPr>
          <w:rFonts w:ascii="Times New Roman" w:hAnsi="Times New Roman" w:cs="Times New Roman"/>
          <w:b/>
        </w:rPr>
        <w:t>Podatek rolny</w:t>
      </w:r>
      <w:r>
        <w:rPr>
          <w:rFonts w:ascii="Times New Roman" w:hAnsi="Times New Roman" w:cs="Times New Roman"/>
          <w:b/>
        </w:rPr>
        <w:t xml:space="preserve"> na rok 20</w:t>
      </w:r>
      <w:r w:rsidR="009631A8">
        <w:rPr>
          <w:rFonts w:ascii="Times New Roman" w:hAnsi="Times New Roman" w:cs="Times New Roman"/>
          <w:b/>
        </w:rPr>
        <w:t>22</w:t>
      </w:r>
      <w:r w:rsidRPr="00614C28">
        <w:rPr>
          <w:rFonts w:ascii="Times New Roman" w:hAnsi="Times New Roman" w:cs="Times New Roman"/>
          <w:b/>
        </w:rPr>
        <w:t>:</w:t>
      </w:r>
    </w:p>
    <w:p w14:paraId="021681BB" w14:textId="427EAF7A" w:rsidR="00EC7053" w:rsidRPr="00614C28" w:rsidRDefault="00EC7053" w:rsidP="00EC70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 xml:space="preserve">Zgodnie z Komunikatem Prezesa Głównego Urzędu Statystycznego z dnia </w:t>
      </w:r>
      <w:r w:rsidR="00643B9A">
        <w:rPr>
          <w:rFonts w:ascii="Times New Roman" w:hAnsi="Times New Roman" w:cs="Times New Roman"/>
          <w:i/>
        </w:rPr>
        <w:t>20</w:t>
      </w:r>
      <w:r w:rsidRPr="00614C28">
        <w:rPr>
          <w:rFonts w:ascii="Times New Roman" w:hAnsi="Times New Roman" w:cs="Times New Roman"/>
          <w:i/>
        </w:rPr>
        <w:t>.10.20</w:t>
      </w:r>
      <w:r w:rsidR="00643B9A">
        <w:rPr>
          <w:rFonts w:ascii="Times New Roman" w:hAnsi="Times New Roman" w:cs="Times New Roman"/>
          <w:i/>
        </w:rPr>
        <w:t>21</w:t>
      </w:r>
      <w:r w:rsidRPr="00614C28">
        <w:rPr>
          <w:rFonts w:ascii="Times New Roman" w:hAnsi="Times New Roman" w:cs="Times New Roman"/>
          <w:i/>
        </w:rPr>
        <w:t xml:space="preserve"> r.</w:t>
      </w:r>
    </w:p>
    <w:p w14:paraId="347B8687" w14:textId="06EE1CDD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średnia cena skupu żyta</w:t>
      </w:r>
      <w:r w:rsidR="002C378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="002C3783">
        <w:rPr>
          <w:rFonts w:ascii="Times New Roman" w:hAnsi="Times New Roman" w:cs="Times New Roman"/>
          <w:i/>
        </w:rPr>
        <w:t xml:space="preserve">za okres 11 kwartałów poprzedzających kwartał poprzedzający rok podatkowy 2022 wyniosła </w:t>
      </w:r>
      <w:r w:rsidR="00643B9A">
        <w:rPr>
          <w:rFonts w:ascii="Times New Roman" w:hAnsi="Times New Roman" w:cs="Times New Roman"/>
          <w:b/>
          <w:i/>
        </w:rPr>
        <w:t>61</w:t>
      </w:r>
      <w:r w:rsidRPr="006F1D8A">
        <w:rPr>
          <w:rFonts w:ascii="Times New Roman" w:hAnsi="Times New Roman" w:cs="Times New Roman"/>
          <w:b/>
          <w:i/>
        </w:rPr>
        <w:t>,</w:t>
      </w:r>
      <w:r w:rsidR="00643B9A">
        <w:rPr>
          <w:rFonts w:ascii="Times New Roman" w:hAnsi="Times New Roman" w:cs="Times New Roman"/>
          <w:b/>
          <w:i/>
        </w:rPr>
        <w:t>48</w:t>
      </w:r>
      <w:r w:rsidRPr="006F1D8A">
        <w:rPr>
          <w:rFonts w:ascii="Times New Roman" w:hAnsi="Times New Roman" w:cs="Times New Roman"/>
          <w:b/>
          <w:i/>
        </w:rPr>
        <w:t xml:space="preserve"> zł. za 1 </w:t>
      </w:r>
      <w:proofErr w:type="spellStart"/>
      <w:r w:rsidRPr="006F1D8A">
        <w:rPr>
          <w:rFonts w:ascii="Times New Roman" w:hAnsi="Times New Roman" w:cs="Times New Roman"/>
          <w:b/>
          <w:i/>
        </w:rPr>
        <w:t>dt</w:t>
      </w:r>
      <w:proofErr w:type="spellEnd"/>
      <w:r w:rsidRPr="006F1D8A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01E4A73D" w14:textId="77777777" w:rsidR="00EC7053" w:rsidRPr="0090583A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0583A">
        <w:rPr>
          <w:rFonts w:ascii="Times New Roman" w:hAnsi="Times New Roman" w:cs="Times New Roman"/>
          <w:i/>
        </w:rPr>
        <w:t xml:space="preserve">W związku z powyższym: </w:t>
      </w:r>
    </w:p>
    <w:p w14:paraId="3BF09080" w14:textId="7BD6424E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 xml:space="preserve">-dla gruntów gospodarstw rolnych  </w:t>
      </w:r>
      <w:r>
        <w:rPr>
          <w:rFonts w:ascii="Times New Roman" w:hAnsi="Times New Roman" w:cs="Times New Roman"/>
          <w:i/>
        </w:rPr>
        <w:t xml:space="preserve">podatek rolny </w:t>
      </w:r>
      <w:r w:rsidRPr="00614C28">
        <w:rPr>
          <w:rFonts w:ascii="Times New Roman" w:hAnsi="Times New Roman" w:cs="Times New Roman"/>
          <w:i/>
        </w:rPr>
        <w:t xml:space="preserve">wynosi </w:t>
      </w:r>
      <w:r w:rsidRPr="00614C28">
        <w:rPr>
          <w:rFonts w:ascii="Times New Roman" w:hAnsi="Times New Roman" w:cs="Times New Roman"/>
          <w:b/>
          <w:i/>
        </w:rPr>
        <w:t>1</w:t>
      </w:r>
      <w:r w:rsidR="00643B9A">
        <w:rPr>
          <w:rFonts w:ascii="Times New Roman" w:hAnsi="Times New Roman" w:cs="Times New Roman"/>
          <w:b/>
          <w:i/>
        </w:rPr>
        <w:t>53</w:t>
      </w:r>
      <w:r w:rsidRPr="00614C28">
        <w:rPr>
          <w:rFonts w:ascii="Times New Roman" w:hAnsi="Times New Roman" w:cs="Times New Roman"/>
          <w:b/>
          <w:i/>
        </w:rPr>
        <w:t>,</w:t>
      </w:r>
      <w:r w:rsidR="00643B9A">
        <w:rPr>
          <w:rFonts w:ascii="Times New Roman" w:hAnsi="Times New Roman" w:cs="Times New Roman"/>
          <w:b/>
          <w:i/>
        </w:rPr>
        <w:t>70</w:t>
      </w:r>
      <w:r w:rsidRPr="00614C28">
        <w:rPr>
          <w:rFonts w:ascii="Times New Roman" w:hAnsi="Times New Roman" w:cs="Times New Roman"/>
          <w:b/>
          <w:i/>
        </w:rPr>
        <w:t xml:space="preserve"> zł</w:t>
      </w:r>
      <w:r w:rsidRPr="00614C28">
        <w:rPr>
          <w:rFonts w:ascii="Times New Roman" w:hAnsi="Times New Roman" w:cs="Times New Roman"/>
          <w:i/>
        </w:rPr>
        <w:t xml:space="preserve"> od 1 ha przeliczeniowego</w:t>
      </w:r>
    </w:p>
    <w:p w14:paraId="16E440F7" w14:textId="1E8D2633" w:rsidR="00EC7053" w:rsidRPr="00614C28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43B9A">
        <w:rPr>
          <w:rFonts w:ascii="Times New Roman" w:hAnsi="Times New Roman" w:cs="Times New Roman"/>
          <w:i/>
        </w:rPr>
        <w:t>61</w:t>
      </w:r>
      <w:r w:rsidRPr="00614C28">
        <w:rPr>
          <w:rFonts w:ascii="Times New Roman" w:hAnsi="Times New Roman" w:cs="Times New Roman"/>
          <w:i/>
        </w:rPr>
        <w:t>,4</w:t>
      </w:r>
      <w:r w:rsidR="00643B9A"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  <w:i/>
        </w:rPr>
        <w:t xml:space="preserve">zł  x 2,5q żyta) </w:t>
      </w:r>
      <w:r w:rsidRPr="00614C2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14:paraId="18045D06" w14:textId="3ACD232A" w:rsidR="00EC7053" w:rsidRDefault="00EC7053" w:rsidP="00C31FF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14C28">
        <w:rPr>
          <w:rFonts w:ascii="Times New Roman" w:hAnsi="Times New Roman" w:cs="Times New Roman"/>
          <w:i/>
        </w:rPr>
        <w:t xml:space="preserve">-dla pozostałych gruntów </w:t>
      </w:r>
      <w:r>
        <w:rPr>
          <w:rFonts w:ascii="Times New Roman" w:hAnsi="Times New Roman" w:cs="Times New Roman"/>
          <w:i/>
        </w:rPr>
        <w:t xml:space="preserve">podatek rolny </w:t>
      </w:r>
      <w:r w:rsidRPr="00614C28">
        <w:rPr>
          <w:rFonts w:ascii="Times New Roman" w:hAnsi="Times New Roman" w:cs="Times New Roman"/>
          <w:i/>
        </w:rPr>
        <w:t xml:space="preserve">wynosi </w:t>
      </w:r>
      <w:r w:rsidR="00643B9A">
        <w:rPr>
          <w:rFonts w:ascii="Times New Roman" w:hAnsi="Times New Roman" w:cs="Times New Roman"/>
          <w:b/>
          <w:i/>
        </w:rPr>
        <w:t>307</w:t>
      </w:r>
      <w:r w:rsidRPr="00614C28">
        <w:rPr>
          <w:rFonts w:ascii="Times New Roman" w:hAnsi="Times New Roman" w:cs="Times New Roman"/>
          <w:b/>
          <w:i/>
        </w:rPr>
        <w:t>,</w:t>
      </w:r>
      <w:r w:rsidR="00643B9A">
        <w:rPr>
          <w:rFonts w:ascii="Times New Roman" w:hAnsi="Times New Roman" w:cs="Times New Roman"/>
          <w:b/>
          <w:i/>
        </w:rPr>
        <w:t>40</w:t>
      </w:r>
      <w:r w:rsidRPr="00614C28">
        <w:rPr>
          <w:rFonts w:ascii="Times New Roman" w:hAnsi="Times New Roman" w:cs="Times New Roman"/>
          <w:b/>
          <w:i/>
        </w:rPr>
        <w:t xml:space="preserve"> zł</w:t>
      </w:r>
      <w:r>
        <w:rPr>
          <w:rFonts w:ascii="Times New Roman" w:hAnsi="Times New Roman" w:cs="Times New Roman"/>
          <w:i/>
        </w:rPr>
        <w:t xml:space="preserve"> od 1 ha fizycznego</w:t>
      </w:r>
      <w:r w:rsidRPr="00614C28">
        <w:rPr>
          <w:rFonts w:ascii="Times New Roman" w:hAnsi="Times New Roman" w:cs="Times New Roman"/>
          <w:i/>
        </w:rPr>
        <w:t>(</w:t>
      </w:r>
      <w:r w:rsidR="00643B9A">
        <w:rPr>
          <w:rFonts w:ascii="Times New Roman" w:hAnsi="Times New Roman" w:cs="Times New Roman"/>
          <w:i/>
        </w:rPr>
        <w:t>61</w:t>
      </w:r>
      <w:r w:rsidRPr="00614C28">
        <w:rPr>
          <w:rFonts w:ascii="Times New Roman" w:hAnsi="Times New Roman" w:cs="Times New Roman"/>
          <w:i/>
        </w:rPr>
        <w:t>,4</w:t>
      </w:r>
      <w:r w:rsidR="00643B9A"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  <w:i/>
        </w:rPr>
        <w:t>zł x 5q żyta)</w:t>
      </w:r>
    </w:p>
    <w:p w14:paraId="6ACAC312" w14:textId="7FAA67F2" w:rsidR="00C31FF3" w:rsidRDefault="00C31FF3" w:rsidP="00C31F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762AA05" w14:textId="77777777" w:rsidR="00C31FF3" w:rsidRPr="00C31FF3" w:rsidRDefault="00C31FF3" w:rsidP="00C31F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A7164E6" w14:textId="1F9D0929" w:rsidR="00EC7053" w:rsidRPr="00614C28" w:rsidRDefault="00EC7053" w:rsidP="00EC7053">
      <w:pPr>
        <w:jc w:val="both"/>
        <w:rPr>
          <w:rFonts w:ascii="Times New Roman" w:hAnsi="Times New Roman" w:cs="Times New Roman"/>
        </w:rPr>
      </w:pPr>
      <w:r w:rsidRPr="00614C28">
        <w:rPr>
          <w:rFonts w:ascii="Times New Roman" w:hAnsi="Times New Roman" w:cs="Times New Roman"/>
          <w:b/>
        </w:rPr>
        <w:lastRenderedPageBreak/>
        <w:t>Podatek leśny</w:t>
      </w:r>
      <w:r>
        <w:rPr>
          <w:rFonts w:ascii="Times New Roman" w:hAnsi="Times New Roman" w:cs="Times New Roman"/>
          <w:b/>
        </w:rPr>
        <w:t xml:space="preserve"> na rok 20</w:t>
      </w:r>
      <w:r w:rsidR="000716FA">
        <w:rPr>
          <w:rFonts w:ascii="Times New Roman" w:hAnsi="Times New Roman" w:cs="Times New Roman"/>
          <w:b/>
        </w:rPr>
        <w:t>22</w:t>
      </w:r>
      <w:r w:rsidRPr="00614C28">
        <w:rPr>
          <w:rFonts w:ascii="Times New Roman" w:hAnsi="Times New Roman" w:cs="Times New Roman"/>
          <w:b/>
        </w:rPr>
        <w:t>:</w:t>
      </w:r>
    </w:p>
    <w:p w14:paraId="6B38D4D2" w14:textId="77BC482B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6E88">
        <w:rPr>
          <w:rFonts w:ascii="Times New Roman" w:hAnsi="Times New Roman" w:cs="Times New Roman"/>
          <w:b/>
          <w:i/>
        </w:rPr>
        <w:tab/>
      </w:r>
      <w:r w:rsidRPr="00614C28">
        <w:rPr>
          <w:rFonts w:ascii="Times New Roman" w:hAnsi="Times New Roman" w:cs="Times New Roman"/>
          <w:i/>
        </w:rPr>
        <w:t>Zgodnie z Komunikatem Prezesa Głównego Urzędu Statystycznego z dnia 20.10.20</w:t>
      </w:r>
      <w:r w:rsidR="000716FA">
        <w:rPr>
          <w:rFonts w:ascii="Times New Roman" w:hAnsi="Times New Roman" w:cs="Times New Roman"/>
          <w:i/>
        </w:rPr>
        <w:t>21</w:t>
      </w:r>
      <w:r w:rsidRPr="00614C28">
        <w:rPr>
          <w:rFonts w:ascii="Times New Roman" w:hAnsi="Times New Roman" w:cs="Times New Roman"/>
          <w:i/>
        </w:rPr>
        <w:t xml:space="preserve"> r. </w:t>
      </w:r>
      <w:r w:rsidRPr="00614C28">
        <w:rPr>
          <w:rFonts w:ascii="Times New Roman" w:hAnsi="Times New Roman" w:cs="Times New Roman"/>
          <w:i/>
        </w:rPr>
        <w:br/>
        <w:t>średni</w:t>
      </w:r>
      <w:r>
        <w:rPr>
          <w:rFonts w:ascii="Times New Roman" w:hAnsi="Times New Roman" w:cs="Times New Roman"/>
          <w:i/>
        </w:rPr>
        <w:t>a</w:t>
      </w:r>
      <w:r w:rsidRPr="00614C28">
        <w:rPr>
          <w:rFonts w:ascii="Times New Roman" w:hAnsi="Times New Roman" w:cs="Times New Roman"/>
          <w:i/>
        </w:rPr>
        <w:t xml:space="preserve"> cen</w:t>
      </w:r>
      <w:r>
        <w:rPr>
          <w:rFonts w:ascii="Times New Roman" w:hAnsi="Times New Roman" w:cs="Times New Roman"/>
          <w:i/>
        </w:rPr>
        <w:t>a</w:t>
      </w:r>
      <w:r w:rsidRPr="00614C28">
        <w:rPr>
          <w:rFonts w:ascii="Times New Roman" w:hAnsi="Times New Roman" w:cs="Times New Roman"/>
          <w:i/>
        </w:rPr>
        <w:t xml:space="preserve"> sprzedaży drewna</w:t>
      </w:r>
      <w:r>
        <w:rPr>
          <w:rFonts w:ascii="Times New Roman" w:hAnsi="Times New Roman" w:cs="Times New Roman"/>
          <w:i/>
        </w:rPr>
        <w:t xml:space="preserve">, </w:t>
      </w:r>
      <w:r w:rsidR="00C31FF3">
        <w:rPr>
          <w:rFonts w:ascii="Times New Roman" w:hAnsi="Times New Roman" w:cs="Times New Roman"/>
          <w:i/>
        </w:rPr>
        <w:t xml:space="preserve"> obliczona według średniej ceny drewna uzyskanej przez nadleśnictwa za pierwsze trzy kwartały 2021 r., wyniosła </w:t>
      </w:r>
      <w:r w:rsidR="000716FA">
        <w:rPr>
          <w:rFonts w:ascii="Times New Roman" w:hAnsi="Times New Roman" w:cs="Times New Roman"/>
          <w:b/>
          <w:i/>
        </w:rPr>
        <w:t>212</w:t>
      </w:r>
      <w:r w:rsidRPr="006F1D8A">
        <w:rPr>
          <w:rFonts w:ascii="Times New Roman" w:hAnsi="Times New Roman" w:cs="Times New Roman"/>
          <w:b/>
          <w:i/>
        </w:rPr>
        <w:t>,</w:t>
      </w:r>
      <w:r w:rsidR="000716FA">
        <w:rPr>
          <w:rFonts w:ascii="Times New Roman" w:hAnsi="Times New Roman" w:cs="Times New Roman"/>
          <w:b/>
          <w:i/>
        </w:rPr>
        <w:t>26</w:t>
      </w:r>
      <w:r w:rsidRPr="006F1D8A">
        <w:rPr>
          <w:rFonts w:ascii="Times New Roman" w:hAnsi="Times New Roman" w:cs="Times New Roman"/>
          <w:b/>
          <w:i/>
        </w:rPr>
        <w:t xml:space="preserve"> zł za 1 m</w:t>
      </w:r>
      <w:r w:rsidRPr="006F1D8A">
        <w:rPr>
          <w:rFonts w:ascii="Times New Roman" w:hAnsi="Times New Roman" w:cs="Times New Roman"/>
          <w:b/>
          <w:i/>
          <w:vertAlign w:val="superscript"/>
        </w:rPr>
        <w:t>3</w:t>
      </w:r>
      <w:r>
        <w:rPr>
          <w:rFonts w:ascii="Times New Roman" w:hAnsi="Times New Roman" w:cs="Times New Roman"/>
          <w:i/>
        </w:rPr>
        <w:t>.</w:t>
      </w:r>
    </w:p>
    <w:p w14:paraId="7E49737F" w14:textId="77777777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związku z powyższym:</w:t>
      </w:r>
    </w:p>
    <w:p w14:paraId="0C3C552C" w14:textId="72CA69F3" w:rsidR="00E14CA6" w:rsidRPr="008C7AF2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podatek leśny od 1ha wynosi  </w:t>
      </w:r>
      <w:r w:rsidRPr="00AE3E26">
        <w:rPr>
          <w:rFonts w:ascii="Times New Roman" w:hAnsi="Times New Roman" w:cs="Times New Roman"/>
          <w:b/>
          <w:i/>
        </w:rPr>
        <w:t>4</w:t>
      </w:r>
      <w:r w:rsidR="000716FA">
        <w:rPr>
          <w:rFonts w:ascii="Times New Roman" w:hAnsi="Times New Roman" w:cs="Times New Roman"/>
          <w:b/>
          <w:i/>
        </w:rPr>
        <w:t>6</w:t>
      </w:r>
      <w:r w:rsidRPr="00AE3E26">
        <w:rPr>
          <w:rFonts w:ascii="Times New Roman" w:hAnsi="Times New Roman" w:cs="Times New Roman"/>
          <w:b/>
          <w:i/>
        </w:rPr>
        <w:t>,</w:t>
      </w:r>
      <w:r w:rsidR="000716FA">
        <w:rPr>
          <w:rFonts w:ascii="Times New Roman" w:hAnsi="Times New Roman" w:cs="Times New Roman"/>
          <w:b/>
          <w:i/>
        </w:rPr>
        <w:t>6972</w:t>
      </w:r>
      <w:r w:rsidRPr="00AE3E26">
        <w:rPr>
          <w:rFonts w:ascii="Times New Roman" w:hAnsi="Times New Roman" w:cs="Times New Roman"/>
          <w:b/>
          <w:i/>
        </w:rPr>
        <w:t xml:space="preserve"> zł</w:t>
      </w:r>
      <w:r w:rsidRPr="00AE3E26">
        <w:rPr>
          <w:rFonts w:ascii="Times New Roman" w:hAnsi="Times New Roman" w:cs="Times New Roman"/>
          <w:i/>
        </w:rPr>
        <w:t>.</w:t>
      </w:r>
      <w:r w:rsidRPr="00614C28">
        <w:rPr>
          <w:rFonts w:ascii="Times New Roman" w:hAnsi="Times New Roman" w:cs="Times New Roman"/>
          <w:i/>
        </w:rPr>
        <w:t xml:space="preserve">  (</w:t>
      </w:r>
      <w:r w:rsidR="000716FA">
        <w:rPr>
          <w:rFonts w:ascii="Times New Roman" w:hAnsi="Times New Roman" w:cs="Times New Roman"/>
          <w:i/>
        </w:rPr>
        <w:t>212,26</w:t>
      </w:r>
      <w:r w:rsidRPr="00614C28">
        <w:rPr>
          <w:rFonts w:ascii="Times New Roman" w:hAnsi="Times New Roman" w:cs="Times New Roman"/>
          <w:i/>
        </w:rPr>
        <w:t xml:space="preserve"> zł x 0,220 m</w:t>
      </w:r>
      <w:r w:rsidRPr="00614C28">
        <w:rPr>
          <w:rFonts w:ascii="Times New Roman" w:hAnsi="Times New Roman" w:cs="Times New Roman"/>
          <w:i/>
          <w:vertAlign w:val="superscript"/>
        </w:rPr>
        <w:t>3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</w:rPr>
        <w:t>drewna)</w:t>
      </w:r>
      <w:r w:rsidR="00E14CA6">
        <w:rPr>
          <w:rFonts w:ascii="Times New Roman" w:hAnsi="Times New Roman" w:cs="Times New Roman"/>
          <w:i/>
        </w:rPr>
        <w:t>.</w:t>
      </w:r>
    </w:p>
    <w:p w14:paraId="65738EDE" w14:textId="77777777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CCB7E" w14:textId="77777777" w:rsidR="00EC7053" w:rsidRPr="006F1D8A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576961" w14:textId="058F9A89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1D8A">
        <w:rPr>
          <w:rFonts w:ascii="Times New Roman" w:hAnsi="Times New Roman" w:cs="Times New Roman"/>
          <w:b/>
        </w:rPr>
        <w:t xml:space="preserve">Podatek od środków transportowych na </w:t>
      </w:r>
      <w:r>
        <w:rPr>
          <w:rFonts w:ascii="Times New Roman" w:hAnsi="Times New Roman" w:cs="Times New Roman"/>
          <w:b/>
        </w:rPr>
        <w:t xml:space="preserve">rok </w:t>
      </w:r>
      <w:r w:rsidRPr="006F1D8A">
        <w:rPr>
          <w:rFonts w:ascii="Times New Roman" w:hAnsi="Times New Roman" w:cs="Times New Roman"/>
          <w:b/>
        </w:rPr>
        <w:t>20</w:t>
      </w:r>
      <w:r w:rsidR="000716FA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>:</w:t>
      </w:r>
      <w:r w:rsidRPr="006F1D8A">
        <w:rPr>
          <w:rFonts w:ascii="Times New Roman" w:hAnsi="Times New Roman" w:cs="Times New Roman"/>
          <w:b/>
        </w:rPr>
        <w:tab/>
      </w:r>
    </w:p>
    <w:p w14:paraId="74728873" w14:textId="77777777" w:rsidR="00EC7053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E9984A" w14:textId="77777777" w:rsidR="00EC7053" w:rsidRPr="007E08B0" w:rsidRDefault="00EC7053" w:rsidP="00EC70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E08B0">
        <w:rPr>
          <w:rFonts w:ascii="Times New Roman" w:hAnsi="Times New Roman" w:cs="Times New Roman"/>
          <w:i/>
        </w:rPr>
        <w:tab/>
        <w:t>Obowiązu</w:t>
      </w:r>
      <w:r>
        <w:rPr>
          <w:rFonts w:ascii="Times New Roman" w:hAnsi="Times New Roman" w:cs="Times New Roman"/>
          <w:i/>
        </w:rPr>
        <w:t>ją stawki podatkowe z roku 2016</w:t>
      </w:r>
      <w:r w:rsidRPr="007E08B0">
        <w:rPr>
          <w:rFonts w:ascii="Times New Roman" w:hAnsi="Times New Roman" w:cs="Times New Roman"/>
          <w:i/>
        </w:rPr>
        <w:t>.</w:t>
      </w:r>
    </w:p>
    <w:p w14:paraId="64843A1A" w14:textId="77777777" w:rsidR="00EC7053" w:rsidRDefault="00EC7053" w:rsidP="00EC7053"/>
    <w:p w14:paraId="0EB9C800" w14:textId="7E1C365A" w:rsidR="006E6E88" w:rsidRDefault="006E6E88"/>
    <w:p w14:paraId="407858A4" w14:textId="591FF607" w:rsidR="009315A5" w:rsidRPr="009315A5" w:rsidRDefault="009315A5" w:rsidP="009315A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3ED64E4" w14:textId="77777777" w:rsidR="00FD7448" w:rsidRDefault="00FD7448"/>
    <w:p w14:paraId="25446C73" w14:textId="77777777" w:rsidR="00FD7448" w:rsidRDefault="00FD7448"/>
    <w:p w14:paraId="4D0147A7" w14:textId="77777777" w:rsidR="006E6E88" w:rsidRDefault="006E6E88"/>
    <w:p w14:paraId="45269D45" w14:textId="77777777" w:rsidR="00A03EE7" w:rsidRDefault="00A03EE7"/>
    <w:p w14:paraId="756C4478" w14:textId="77777777" w:rsidR="00A03EE7" w:rsidRDefault="00A03EE7"/>
    <w:p w14:paraId="558B98B8" w14:textId="77777777" w:rsidR="00A03EE7" w:rsidRDefault="00A03EE7"/>
    <w:p w14:paraId="676E9EB0" w14:textId="77777777" w:rsidR="00A03EE7" w:rsidRDefault="00A03EE7"/>
    <w:p w14:paraId="19CAA998" w14:textId="77777777" w:rsidR="00A03EE7" w:rsidRDefault="00A03EE7"/>
    <w:p w14:paraId="0ED8F607" w14:textId="77777777" w:rsidR="00A03EE7" w:rsidRDefault="00A03EE7"/>
    <w:p w14:paraId="34631ACC" w14:textId="77777777" w:rsidR="00A03EE7" w:rsidRDefault="00A03EE7"/>
    <w:p w14:paraId="5907DD0C" w14:textId="77777777" w:rsidR="00A03EE7" w:rsidRDefault="00A03EE7"/>
    <w:p w14:paraId="1DB80681" w14:textId="77777777" w:rsidR="00A03EE7" w:rsidRDefault="00A03EE7"/>
    <w:p w14:paraId="37DE40FB" w14:textId="77777777" w:rsidR="00A03EE7" w:rsidRDefault="00A03EE7"/>
    <w:p w14:paraId="646FA6E9" w14:textId="77777777" w:rsidR="00A03EE7" w:rsidRDefault="00A03EE7"/>
    <w:p w14:paraId="2A632EA9" w14:textId="77777777" w:rsidR="00A03EE7" w:rsidRDefault="00A03EE7"/>
    <w:p w14:paraId="3A01C018" w14:textId="77777777" w:rsidR="00A03EE7" w:rsidRDefault="00A03EE7"/>
    <w:p w14:paraId="7033231F" w14:textId="77777777" w:rsidR="00A03EE7" w:rsidRDefault="00A03EE7"/>
    <w:p w14:paraId="74D74442" w14:textId="77777777" w:rsidR="00A03EE7" w:rsidRDefault="00A03EE7"/>
    <w:p w14:paraId="01629CAE" w14:textId="77777777" w:rsidR="00A03EE7" w:rsidRDefault="00A03EE7"/>
    <w:p w14:paraId="3F2166B3" w14:textId="77777777" w:rsidR="00A03EE7" w:rsidRDefault="00A03EE7"/>
    <w:sectPr w:rsidR="00A03EE7" w:rsidSect="00C5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9F2"/>
    <w:multiLevelType w:val="hybridMultilevel"/>
    <w:tmpl w:val="FC4EF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C7"/>
    <w:rsid w:val="00035D64"/>
    <w:rsid w:val="00045923"/>
    <w:rsid w:val="000716FA"/>
    <w:rsid w:val="00094AC7"/>
    <w:rsid w:val="000979AD"/>
    <w:rsid w:val="000A5C19"/>
    <w:rsid w:val="000B4ED3"/>
    <w:rsid w:val="00125FE9"/>
    <w:rsid w:val="00153DC6"/>
    <w:rsid w:val="001755AE"/>
    <w:rsid w:val="001B2CF4"/>
    <w:rsid w:val="001B4815"/>
    <w:rsid w:val="001B5C85"/>
    <w:rsid w:val="001C645A"/>
    <w:rsid w:val="001E6487"/>
    <w:rsid w:val="00201ECA"/>
    <w:rsid w:val="00220649"/>
    <w:rsid w:val="00234CF9"/>
    <w:rsid w:val="00254DE8"/>
    <w:rsid w:val="002650AD"/>
    <w:rsid w:val="002B45AB"/>
    <w:rsid w:val="002C08A2"/>
    <w:rsid w:val="002C0999"/>
    <w:rsid w:val="002C3783"/>
    <w:rsid w:val="002E669F"/>
    <w:rsid w:val="003167E3"/>
    <w:rsid w:val="00323FC1"/>
    <w:rsid w:val="00365B90"/>
    <w:rsid w:val="003C26F4"/>
    <w:rsid w:val="003C603A"/>
    <w:rsid w:val="00421E5A"/>
    <w:rsid w:val="0043749E"/>
    <w:rsid w:val="00490971"/>
    <w:rsid w:val="00490E58"/>
    <w:rsid w:val="0049739C"/>
    <w:rsid w:val="004F2B9B"/>
    <w:rsid w:val="00520DCE"/>
    <w:rsid w:val="00571A72"/>
    <w:rsid w:val="005A1B96"/>
    <w:rsid w:val="005A7B0B"/>
    <w:rsid w:val="005D6F28"/>
    <w:rsid w:val="00605AD7"/>
    <w:rsid w:val="0060622F"/>
    <w:rsid w:val="00614C28"/>
    <w:rsid w:val="006216F1"/>
    <w:rsid w:val="00624088"/>
    <w:rsid w:val="0063240F"/>
    <w:rsid w:val="00643B9A"/>
    <w:rsid w:val="00684957"/>
    <w:rsid w:val="00696186"/>
    <w:rsid w:val="006C2EB3"/>
    <w:rsid w:val="006C6389"/>
    <w:rsid w:val="006C77B5"/>
    <w:rsid w:val="006E22F1"/>
    <w:rsid w:val="006E6E88"/>
    <w:rsid w:val="006E7F5F"/>
    <w:rsid w:val="006F1D8A"/>
    <w:rsid w:val="00720D3E"/>
    <w:rsid w:val="00724EBC"/>
    <w:rsid w:val="007761BF"/>
    <w:rsid w:val="007D058D"/>
    <w:rsid w:val="007E08B0"/>
    <w:rsid w:val="0081388E"/>
    <w:rsid w:val="00837711"/>
    <w:rsid w:val="00875FE3"/>
    <w:rsid w:val="008A261B"/>
    <w:rsid w:val="008B1DF7"/>
    <w:rsid w:val="008B2D6D"/>
    <w:rsid w:val="008B5CB0"/>
    <w:rsid w:val="008C7AF2"/>
    <w:rsid w:val="008F6247"/>
    <w:rsid w:val="0090583A"/>
    <w:rsid w:val="009134D2"/>
    <w:rsid w:val="00927770"/>
    <w:rsid w:val="009315A5"/>
    <w:rsid w:val="009631A8"/>
    <w:rsid w:val="00980B99"/>
    <w:rsid w:val="009B6744"/>
    <w:rsid w:val="00A03EE7"/>
    <w:rsid w:val="00A14622"/>
    <w:rsid w:val="00A37338"/>
    <w:rsid w:val="00A40C9D"/>
    <w:rsid w:val="00A67BD7"/>
    <w:rsid w:val="00A70337"/>
    <w:rsid w:val="00A80D9E"/>
    <w:rsid w:val="00A85EC6"/>
    <w:rsid w:val="00AE3E26"/>
    <w:rsid w:val="00B371F8"/>
    <w:rsid w:val="00B43ECC"/>
    <w:rsid w:val="00B44B3D"/>
    <w:rsid w:val="00C31FF3"/>
    <w:rsid w:val="00C32732"/>
    <w:rsid w:val="00C41B70"/>
    <w:rsid w:val="00C50DA5"/>
    <w:rsid w:val="00C551F2"/>
    <w:rsid w:val="00C624C8"/>
    <w:rsid w:val="00CC5AA8"/>
    <w:rsid w:val="00CF01B3"/>
    <w:rsid w:val="00D00EBF"/>
    <w:rsid w:val="00D10EBA"/>
    <w:rsid w:val="00D12BCF"/>
    <w:rsid w:val="00D44E63"/>
    <w:rsid w:val="00D479FE"/>
    <w:rsid w:val="00D51A4E"/>
    <w:rsid w:val="00D95BFB"/>
    <w:rsid w:val="00E041F9"/>
    <w:rsid w:val="00E14CA6"/>
    <w:rsid w:val="00E5378F"/>
    <w:rsid w:val="00E67D9B"/>
    <w:rsid w:val="00E864E6"/>
    <w:rsid w:val="00E94AA0"/>
    <w:rsid w:val="00EA3AEA"/>
    <w:rsid w:val="00EC7053"/>
    <w:rsid w:val="00ED40EF"/>
    <w:rsid w:val="00EF00A0"/>
    <w:rsid w:val="00EF1F18"/>
    <w:rsid w:val="00EF2683"/>
    <w:rsid w:val="00EF6071"/>
    <w:rsid w:val="00F27585"/>
    <w:rsid w:val="00F3292B"/>
    <w:rsid w:val="00F3726E"/>
    <w:rsid w:val="00F60CFF"/>
    <w:rsid w:val="00FB125C"/>
    <w:rsid w:val="00FB12AC"/>
    <w:rsid w:val="00FB2CC7"/>
    <w:rsid w:val="00FC7C73"/>
    <w:rsid w:val="00FD4EF3"/>
    <w:rsid w:val="00FD7448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16605"/>
  <w15:docId w15:val="{DFB00F31-78F4-496B-A1D2-87A06875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DA5"/>
  </w:style>
  <w:style w:type="paragraph" w:styleId="Nagwek1">
    <w:name w:val="heading 1"/>
    <w:basedOn w:val="Normalny"/>
    <w:link w:val="Nagwek1Znak"/>
    <w:uiPriority w:val="9"/>
    <w:qFormat/>
    <w:rsid w:val="00A03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2C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C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C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C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C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CC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3E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3EE7"/>
    <w:rPr>
      <w:color w:val="0000FF"/>
      <w:u w:val="single"/>
    </w:rPr>
  </w:style>
  <w:style w:type="character" w:customStyle="1" w:styleId="io-ox-label">
    <w:name w:val="io-ox-label"/>
    <w:basedOn w:val="Domylnaczcionkaakapitu"/>
    <w:rsid w:val="00A03EE7"/>
  </w:style>
  <w:style w:type="paragraph" w:styleId="NormalnyWeb">
    <w:name w:val="Normal (Web)"/>
    <w:basedOn w:val="Normalny"/>
    <w:uiPriority w:val="99"/>
    <w:semiHidden/>
    <w:unhideWhenUsed/>
    <w:rsid w:val="00A0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87B50-DAC5-417C-BCF2-8CA851AD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Nowak</dc:creator>
  <cp:lastModifiedBy>Dawid</cp:lastModifiedBy>
  <cp:revision>16</cp:revision>
  <cp:lastPrinted>2017-11-15T11:52:00Z</cp:lastPrinted>
  <dcterms:created xsi:type="dcterms:W3CDTF">2021-12-13T09:21:00Z</dcterms:created>
  <dcterms:modified xsi:type="dcterms:W3CDTF">2021-12-13T11:37:00Z</dcterms:modified>
</cp:coreProperties>
</file>