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71828" w14:textId="1D86B503" w:rsidR="008F045A" w:rsidRDefault="008F045A">
      <w:pPr>
        <w:rPr>
          <w:rFonts w:ascii="Times New Roman" w:hAnsi="Times New Roman" w:cs="Times New Roman"/>
          <w:sz w:val="24"/>
          <w:szCs w:val="24"/>
        </w:rPr>
      </w:pPr>
    </w:p>
    <w:p w14:paraId="13734F00" w14:textId="381FA438" w:rsidR="008F045A" w:rsidRDefault="008F045A" w:rsidP="008F045A">
      <w:pPr>
        <w:jc w:val="center"/>
        <w:rPr>
          <w:b/>
          <w:bCs/>
        </w:rPr>
      </w:pPr>
      <w:r w:rsidRPr="0038175B">
        <w:rPr>
          <w:b/>
          <w:bCs/>
        </w:rPr>
        <w:t>UZASADNIENIE</w:t>
      </w:r>
    </w:p>
    <w:p w14:paraId="30EBCE5D" w14:textId="7246B0DE" w:rsidR="00836EC7" w:rsidRPr="0038175B" w:rsidRDefault="00836EC7" w:rsidP="008F045A">
      <w:pPr>
        <w:jc w:val="center"/>
        <w:rPr>
          <w:b/>
          <w:bCs/>
        </w:rPr>
      </w:pPr>
      <w:r>
        <w:rPr>
          <w:b/>
          <w:bCs/>
        </w:rPr>
        <w:t>Do Uchwały Nr …/…/20 Rady Miejskiej w Obornikach Śląskich z dnia 28.05.2020 r.</w:t>
      </w:r>
    </w:p>
    <w:p w14:paraId="49AA789C" w14:textId="2D9CBF18" w:rsidR="008F045A" w:rsidRDefault="008F045A" w:rsidP="00836EC7">
      <w:r>
        <w:t>DOCHOD</w:t>
      </w:r>
      <w:r w:rsidR="00836EC7">
        <w:t>Y</w:t>
      </w:r>
      <w: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55"/>
        <w:gridCol w:w="771"/>
        <w:gridCol w:w="927"/>
        <w:gridCol w:w="2237"/>
        <w:gridCol w:w="1431"/>
        <w:gridCol w:w="922"/>
        <w:gridCol w:w="378"/>
        <w:gridCol w:w="1431"/>
        <w:gridCol w:w="111"/>
      </w:tblGrid>
      <w:tr w:rsidR="008F045A" w14:paraId="3E5E5CBF" w14:textId="77777777" w:rsidTr="00895F82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6C93A1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83EDC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4060AD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C9B61F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5CA4F9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1928B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CF86CE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377" w:type="dxa"/>
          </w:tcPr>
          <w:p w14:paraId="64738266" w14:textId="77777777" w:rsidR="008F045A" w:rsidRDefault="008F045A" w:rsidP="00895F82"/>
        </w:tc>
      </w:tr>
      <w:tr w:rsidR="008F045A" w14:paraId="08390F8C" w14:textId="77777777" w:rsidTr="00895F8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8CF1F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EB9E4" w14:textId="77777777" w:rsidR="008F045A" w:rsidRDefault="008F045A" w:rsidP="00895F8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BE53AC" w14:textId="77777777" w:rsidR="008F045A" w:rsidRDefault="008F045A" w:rsidP="00895F8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9C99EA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C99B33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4 862 611,69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53AA4D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-2 332 109,05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B91D59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2 530 502,64</w:t>
            </w:r>
          </w:p>
        </w:tc>
        <w:tc>
          <w:tcPr>
            <w:tcW w:w="377" w:type="dxa"/>
          </w:tcPr>
          <w:p w14:paraId="1BA79CDA" w14:textId="77777777" w:rsidR="008F045A" w:rsidRDefault="008F045A" w:rsidP="00895F82"/>
        </w:tc>
      </w:tr>
      <w:tr w:rsidR="008F045A" w14:paraId="6D81958F" w14:textId="77777777" w:rsidTr="00836EC7">
        <w:trPr>
          <w:trHeight w:hRule="exact" w:val="363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611C1" w14:textId="77777777" w:rsidR="008F045A" w:rsidRDefault="008F045A" w:rsidP="00895F8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B3CCD1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52E24" w14:textId="77777777" w:rsidR="008F045A" w:rsidRDefault="008F045A" w:rsidP="00895F8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7E81B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E02329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3 462 611,69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B19D15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-2 332 109,05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E40985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1 130 502,64</w:t>
            </w:r>
          </w:p>
        </w:tc>
        <w:tc>
          <w:tcPr>
            <w:tcW w:w="377" w:type="dxa"/>
          </w:tcPr>
          <w:p w14:paraId="744DF374" w14:textId="77777777" w:rsidR="008F045A" w:rsidRDefault="008F045A" w:rsidP="00895F82"/>
        </w:tc>
      </w:tr>
      <w:tr w:rsidR="008F045A" w14:paraId="651FE907" w14:textId="77777777" w:rsidTr="00582E4C">
        <w:trPr>
          <w:trHeight w:hRule="exact" w:val="296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388DC" w14:textId="77777777" w:rsidR="008F045A" w:rsidRDefault="008F045A" w:rsidP="00895F8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627C7" w14:textId="77777777" w:rsidR="008F045A" w:rsidRDefault="008F045A" w:rsidP="00895F8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0DE8E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69838" w14:textId="337935C2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z tytułu odpłatnego nabycia prawa własności oraz prawa użytkowania wieczystego nieruchomości</w:t>
            </w:r>
            <w:r w:rsidR="00836EC7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w związku ze stanem epidemii zawieszone zostały postępowania przetargowe na sprzedaż nieruchomości co powoduje konieczność zmniejszenia planowanych dochodów z tego tytułu w roku 2020. Po ustaniu stanu epidemii planuje się sprzedaż nieruchomości w zaplanowanych wielkościach i tym samym zaplano</w:t>
            </w:r>
            <w:r w:rsidR="00582E4C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="00836EC7">
              <w:rPr>
                <w:rFonts w:ascii="Arial" w:hAnsi="Arial" w:cs="Arial"/>
                <w:color w:val="000000"/>
                <w:sz w:val="16"/>
                <w:szCs w:val="16"/>
              </w:rPr>
              <w:t>ane dochody będą odpowiednio wprowadz</w:t>
            </w:r>
            <w:r w:rsidR="00582E4C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836EC7">
              <w:rPr>
                <w:rFonts w:ascii="Arial" w:hAnsi="Arial" w:cs="Arial"/>
                <w:color w:val="000000"/>
                <w:sz w:val="16"/>
                <w:szCs w:val="16"/>
              </w:rPr>
              <w:t xml:space="preserve">ne do budżetu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A83BF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D0EC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-2 332 109,05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DB532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667 890,95</w:t>
            </w:r>
          </w:p>
        </w:tc>
        <w:tc>
          <w:tcPr>
            <w:tcW w:w="377" w:type="dxa"/>
          </w:tcPr>
          <w:p w14:paraId="497D407D" w14:textId="77777777" w:rsidR="008F045A" w:rsidRDefault="008F045A" w:rsidP="00895F82"/>
        </w:tc>
      </w:tr>
      <w:tr w:rsidR="008F045A" w14:paraId="49B2526F" w14:textId="77777777" w:rsidTr="00836EC7">
        <w:trPr>
          <w:trHeight w:hRule="exact" w:val="125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3BA7C8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A06F42" w14:textId="77777777" w:rsidR="008F045A" w:rsidRDefault="008F045A" w:rsidP="00895F8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D91B61" w14:textId="77777777" w:rsidR="008F045A" w:rsidRDefault="008F045A" w:rsidP="00895F8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C415D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64608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39 545 913,00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D90446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-8 657,00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85BF5B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39 537 256,00</w:t>
            </w:r>
          </w:p>
        </w:tc>
        <w:tc>
          <w:tcPr>
            <w:tcW w:w="377" w:type="dxa"/>
          </w:tcPr>
          <w:p w14:paraId="660ADC4D" w14:textId="77777777" w:rsidR="008F045A" w:rsidRDefault="008F045A" w:rsidP="00895F82"/>
        </w:tc>
      </w:tr>
      <w:tr w:rsidR="008F045A" w14:paraId="0A8FC1E2" w14:textId="77777777" w:rsidTr="00836EC7">
        <w:trPr>
          <w:trHeight w:hRule="exact" w:val="552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14BB5" w14:textId="77777777" w:rsidR="008F045A" w:rsidRDefault="008F045A" w:rsidP="00895F8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2415D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75621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241C3" w14:textId="77777777" w:rsidR="008F045A" w:rsidRDefault="008F045A" w:rsidP="00895F8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01996D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Udziały gmin w podatkach stanowiących dochód budżetu państwa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67BE4A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26 308 013,00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FC18F7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-8 657,00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68DC6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26 299 356,00</w:t>
            </w:r>
          </w:p>
        </w:tc>
        <w:tc>
          <w:tcPr>
            <w:tcW w:w="377" w:type="dxa"/>
          </w:tcPr>
          <w:p w14:paraId="7E89E128" w14:textId="77777777" w:rsidR="008F045A" w:rsidRDefault="008F045A" w:rsidP="00895F82"/>
        </w:tc>
      </w:tr>
      <w:tr w:rsidR="008F045A" w14:paraId="7C9D0440" w14:textId="77777777" w:rsidTr="00836EC7">
        <w:trPr>
          <w:trHeight w:hRule="exact" w:val="81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0DA270" w14:textId="77777777" w:rsidR="008F045A" w:rsidRDefault="008F045A" w:rsidP="00895F8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D8A63" w14:textId="77777777" w:rsidR="008F045A" w:rsidRDefault="008F045A" w:rsidP="00895F8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52E0CA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683A5" w14:textId="1477E0B3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fizycznych</w:t>
            </w:r>
            <w:r w:rsidR="00836EC7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decyzja o zmniejszeniu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7517C0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25 308 013,00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1CED2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-8 657,00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3BBA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25 299 356,00</w:t>
            </w:r>
          </w:p>
        </w:tc>
        <w:tc>
          <w:tcPr>
            <w:tcW w:w="377" w:type="dxa"/>
          </w:tcPr>
          <w:p w14:paraId="7A03BE00" w14:textId="77777777" w:rsidR="008F045A" w:rsidRDefault="008F045A" w:rsidP="00895F82"/>
        </w:tc>
      </w:tr>
      <w:tr w:rsidR="008F045A" w14:paraId="00CF0A6E" w14:textId="77777777" w:rsidTr="00895F8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90E00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5AEE7E" w14:textId="77777777" w:rsidR="008F045A" w:rsidRDefault="008F045A" w:rsidP="00895F8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C1F1C" w14:textId="77777777" w:rsidR="008F045A" w:rsidRDefault="008F045A" w:rsidP="00895F8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225A7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2B3F27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15 442 634,87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227995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-95 359,00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F2EBC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15 347 275,87</w:t>
            </w:r>
          </w:p>
        </w:tc>
        <w:tc>
          <w:tcPr>
            <w:tcW w:w="377" w:type="dxa"/>
          </w:tcPr>
          <w:p w14:paraId="0AD0A177" w14:textId="77777777" w:rsidR="008F045A" w:rsidRDefault="008F045A" w:rsidP="00895F82"/>
        </w:tc>
      </w:tr>
      <w:tr w:rsidR="008F045A" w14:paraId="165A412C" w14:textId="77777777" w:rsidTr="00836EC7">
        <w:trPr>
          <w:trHeight w:hRule="exact" w:val="571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CFDA48" w14:textId="77777777" w:rsidR="008F045A" w:rsidRDefault="008F045A" w:rsidP="00895F8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F5B81A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75801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A4886A" w14:textId="77777777" w:rsidR="008F045A" w:rsidRDefault="008F045A" w:rsidP="00895F8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1206E6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Część oświatowa subwencji ogólnej dla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9F8ED4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14 260 230,00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373CB8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-95 359,00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2159A6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14 164 871,00</w:t>
            </w:r>
          </w:p>
        </w:tc>
        <w:tc>
          <w:tcPr>
            <w:tcW w:w="377" w:type="dxa"/>
          </w:tcPr>
          <w:p w14:paraId="6F792A57" w14:textId="77777777" w:rsidR="008F045A" w:rsidRDefault="008F045A" w:rsidP="00895F82"/>
        </w:tc>
      </w:tr>
      <w:tr w:rsidR="008F045A" w14:paraId="6634FE05" w14:textId="77777777" w:rsidTr="00836EC7">
        <w:trPr>
          <w:trHeight w:hRule="exact" w:val="68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82E850" w14:textId="77777777" w:rsidR="008F045A" w:rsidRDefault="008F045A" w:rsidP="00895F8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708CB" w14:textId="77777777" w:rsidR="008F045A" w:rsidRDefault="008F045A" w:rsidP="00895F8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B95BBE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15593" w14:textId="2C47F52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  <w:r w:rsidR="00836EC7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decyzja o zmniejszeniu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3CC22A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14 260 230,00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F1B652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-95 359,00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C6BA9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14 164 871,00</w:t>
            </w:r>
          </w:p>
        </w:tc>
        <w:tc>
          <w:tcPr>
            <w:tcW w:w="377" w:type="dxa"/>
          </w:tcPr>
          <w:p w14:paraId="66EB269B" w14:textId="77777777" w:rsidR="008F045A" w:rsidRDefault="008F045A" w:rsidP="00895F82"/>
        </w:tc>
      </w:tr>
      <w:tr w:rsidR="008F045A" w14:paraId="61BE7215" w14:textId="77777777" w:rsidTr="00895F8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01ED5F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FC0A09" w14:textId="77777777" w:rsidR="008F045A" w:rsidRDefault="008F045A" w:rsidP="00895F8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9E1C6" w14:textId="77777777" w:rsidR="008F045A" w:rsidRDefault="008F045A" w:rsidP="00895F8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F72EFC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D2736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2 766 741,27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A1376A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154 500,00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7BBEB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2 921 241,27</w:t>
            </w:r>
          </w:p>
        </w:tc>
        <w:tc>
          <w:tcPr>
            <w:tcW w:w="377" w:type="dxa"/>
          </w:tcPr>
          <w:p w14:paraId="7450FB1D" w14:textId="77777777" w:rsidR="008F045A" w:rsidRDefault="008F045A" w:rsidP="00895F82"/>
        </w:tc>
      </w:tr>
      <w:tr w:rsidR="008F045A" w14:paraId="7635CA29" w14:textId="77777777" w:rsidTr="00895F8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2B74DB" w14:textId="77777777" w:rsidR="008F045A" w:rsidRDefault="008F045A" w:rsidP="00895F8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2EDE9C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ED378" w14:textId="77777777" w:rsidR="008F045A" w:rsidRDefault="008F045A" w:rsidP="00895F8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3A9C4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B491C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4872E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6BEC72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154 500,00</w:t>
            </w:r>
          </w:p>
        </w:tc>
        <w:tc>
          <w:tcPr>
            <w:tcW w:w="377" w:type="dxa"/>
          </w:tcPr>
          <w:p w14:paraId="525A888F" w14:textId="77777777" w:rsidR="008F045A" w:rsidRDefault="008F045A" w:rsidP="00895F82"/>
        </w:tc>
      </w:tr>
      <w:tr w:rsidR="008F045A" w14:paraId="7D20C1A6" w14:textId="77777777" w:rsidTr="00582E4C">
        <w:trPr>
          <w:trHeight w:hRule="exact" w:val="2335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997C89" w14:textId="77777777" w:rsidR="008F045A" w:rsidRDefault="008F045A" w:rsidP="00895F8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B4E25" w14:textId="77777777" w:rsidR="008F045A" w:rsidRDefault="008F045A" w:rsidP="00895F8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181A8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D80E49" w14:textId="6A1BE3A0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  <w:r w:rsidR="0058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projekt grantowy „Zdalna szkoła” wsparcie Ogólnopolskiej Sieci Edukacyjnej w systemie kształcenia zdalnego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8C17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3B060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23627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154 500,00</w:t>
            </w:r>
          </w:p>
        </w:tc>
        <w:tc>
          <w:tcPr>
            <w:tcW w:w="377" w:type="dxa"/>
          </w:tcPr>
          <w:p w14:paraId="0FC469EF" w14:textId="77777777" w:rsidR="008F045A" w:rsidRDefault="008F045A" w:rsidP="00895F82"/>
        </w:tc>
      </w:tr>
      <w:tr w:rsidR="008F045A" w14:paraId="181DE74A" w14:textId="77777777" w:rsidTr="00895F82">
        <w:trPr>
          <w:trHeight w:hRule="exact" w:val="277"/>
        </w:trPr>
        <w:tc>
          <w:tcPr>
            <w:tcW w:w="1259" w:type="dxa"/>
          </w:tcPr>
          <w:p w14:paraId="6CB1F69C" w14:textId="77777777" w:rsidR="008F045A" w:rsidRDefault="008F045A" w:rsidP="00895F82"/>
        </w:tc>
        <w:tc>
          <w:tcPr>
            <w:tcW w:w="159" w:type="dxa"/>
          </w:tcPr>
          <w:p w14:paraId="024EC1E0" w14:textId="77777777" w:rsidR="008F045A" w:rsidRDefault="008F045A" w:rsidP="00895F82"/>
        </w:tc>
        <w:tc>
          <w:tcPr>
            <w:tcW w:w="1100" w:type="dxa"/>
          </w:tcPr>
          <w:p w14:paraId="227063F3" w14:textId="77777777" w:rsidR="008F045A" w:rsidRDefault="008F045A" w:rsidP="00895F82"/>
        </w:tc>
        <w:tc>
          <w:tcPr>
            <w:tcW w:w="1259" w:type="dxa"/>
          </w:tcPr>
          <w:p w14:paraId="4CB7363F" w14:textId="77777777" w:rsidR="008F045A" w:rsidRDefault="008F045A" w:rsidP="00895F82"/>
        </w:tc>
        <w:tc>
          <w:tcPr>
            <w:tcW w:w="4536" w:type="dxa"/>
          </w:tcPr>
          <w:p w14:paraId="2BA8FEFB" w14:textId="77777777" w:rsidR="008F045A" w:rsidRDefault="008F045A" w:rsidP="00895F82"/>
        </w:tc>
        <w:tc>
          <w:tcPr>
            <w:tcW w:w="2104" w:type="dxa"/>
          </w:tcPr>
          <w:p w14:paraId="0D4AB2D6" w14:textId="77777777" w:rsidR="008F045A" w:rsidRDefault="008F045A" w:rsidP="00895F82"/>
        </w:tc>
        <w:tc>
          <w:tcPr>
            <w:tcW w:w="1349" w:type="dxa"/>
          </w:tcPr>
          <w:p w14:paraId="05BB7272" w14:textId="77777777" w:rsidR="008F045A" w:rsidRDefault="008F045A" w:rsidP="00895F82"/>
        </w:tc>
        <w:tc>
          <w:tcPr>
            <w:tcW w:w="754" w:type="dxa"/>
          </w:tcPr>
          <w:p w14:paraId="03222375" w14:textId="77777777" w:rsidR="008F045A" w:rsidRDefault="008F045A" w:rsidP="00895F82"/>
        </w:tc>
        <w:tc>
          <w:tcPr>
            <w:tcW w:w="2104" w:type="dxa"/>
          </w:tcPr>
          <w:p w14:paraId="4FB70124" w14:textId="77777777" w:rsidR="008F045A" w:rsidRDefault="008F045A" w:rsidP="00895F82"/>
        </w:tc>
        <w:tc>
          <w:tcPr>
            <w:tcW w:w="377" w:type="dxa"/>
          </w:tcPr>
          <w:p w14:paraId="3AB3A06A" w14:textId="77777777" w:rsidR="008F045A" w:rsidRDefault="008F045A" w:rsidP="00895F82"/>
        </w:tc>
      </w:tr>
      <w:tr w:rsidR="008F045A" w14:paraId="61D8737C" w14:textId="77777777" w:rsidTr="00895F82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EC11F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83A7CA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109 811 957,21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8CEF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-2 281 625,05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B7D63C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107 530 332,16</w:t>
            </w:r>
          </w:p>
        </w:tc>
        <w:tc>
          <w:tcPr>
            <w:tcW w:w="377" w:type="dxa"/>
          </w:tcPr>
          <w:p w14:paraId="46A277BD" w14:textId="77777777" w:rsidR="008F045A" w:rsidRDefault="008F045A" w:rsidP="00895F82"/>
        </w:tc>
      </w:tr>
    </w:tbl>
    <w:p w14:paraId="53DAFEF1" w14:textId="47D3567B" w:rsidR="008F045A" w:rsidRDefault="008F045A">
      <w:pPr>
        <w:rPr>
          <w:rFonts w:ascii="Times New Roman" w:hAnsi="Times New Roman" w:cs="Times New Roman"/>
          <w:sz w:val="24"/>
          <w:szCs w:val="24"/>
        </w:rPr>
      </w:pPr>
    </w:p>
    <w:p w14:paraId="42A4F3D3" w14:textId="77777777" w:rsidR="008F045A" w:rsidRDefault="008F045A" w:rsidP="008F045A">
      <w:pPr>
        <w:ind w:left="360"/>
      </w:pPr>
    </w:p>
    <w:p w14:paraId="682BE93C" w14:textId="1B50AF2A" w:rsidR="008F045A" w:rsidRDefault="008F045A" w:rsidP="00836EC7">
      <w:r>
        <w:t>WYDATK</w:t>
      </w:r>
      <w:r w:rsidR="00836EC7">
        <w:t>I</w:t>
      </w:r>
      <w: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56"/>
        <w:gridCol w:w="790"/>
        <w:gridCol w:w="945"/>
        <w:gridCol w:w="2243"/>
        <w:gridCol w:w="1469"/>
        <w:gridCol w:w="873"/>
        <w:gridCol w:w="378"/>
        <w:gridCol w:w="1469"/>
      </w:tblGrid>
      <w:tr w:rsidR="008F045A" w14:paraId="53D96962" w14:textId="77777777" w:rsidTr="0007008B">
        <w:trPr>
          <w:trHeight w:hRule="exact" w:val="27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E32715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F18CA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46ADC9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5DEE5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4E016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5B795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0B840" w14:textId="77777777" w:rsidR="008F045A" w:rsidRDefault="008F045A" w:rsidP="00895F8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8F045A" w14:paraId="37EAEE00" w14:textId="77777777" w:rsidTr="0007008B">
        <w:trPr>
          <w:trHeight w:hRule="exact" w:val="25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CB149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A31CF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F5A872" w14:textId="77777777" w:rsidR="008F045A" w:rsidRDefault="008F045A" w:rsidP="00895F82"/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BD384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FE27F8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3 017 143,03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05E10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357589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3 017 143,03</w:t>
            </w:r>
          </w:p>
        </w:tc>
      </w:tr>
      <w:tr w:rsidR="008F045A" w14:paraId="5CEE13E5" w14:textId="77777777" w:rsidTr="0007008B">
        <w:trPr>
          <w:trHeight w:hRule="exact" w:val="244"/>
        </w:trPr>
        <w:tc>
          <w:tcPr>
            <w:tcW w:w="72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B938B0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084BD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60013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B12777" w14:textId="77777777" w:rsidR="008F045A" w:rsidRDefault="008F045A" w:rsidP="00895F82"/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43F424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wojewódzkie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FA0948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1 713 109,87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2E0E8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5 991,00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ADE47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1 719 100,87</w:t>
            </w:r>
          </w:p>
        </w:tc>
      </w:tr>
      <w:tr w:rsidR="008F045A" w14:paraId="5649ABF7" w14:textId="77777777" w:rsidTr="0007008B">
        <w:trPr>
          <w:trHeight w:hRule="exact" w:val="1431"/>
        </w:trPr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7E2AAF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384407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96B32E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4E877" w14:textId="0A46C460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na pomoc finansową udzielaną między jednostkami samorządu terytorialnego na dofinansowanie własnych zadań inwestycyjnych i zakupów inwestycyjnych</w:t>
            </w:r>
            <w:r w:rsidR="0058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aneks do porozumienia z DSDIK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707B4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19 359,00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F6280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5 991,00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E2A7BD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25 350,00</w:t>
            </w:r>
          </w:p>
        </w:tc>
      </w:tr>
      <w:tr w:rsidR="008F045A" w14:paraId="0F402D48" w14:textId="77777777" w:rsidTr="0007008B">
        <w:trPr>
          <w:trHeight w:hRule="exact" w:val="244"/>
        </w:trPr>
        <w:tc>
          <w:tcPr>
            <w:tcW w:w="72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57064F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99EDE7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86B4B" w14:textId="77777777" w:rsidR="008F045A" w:rsidRDefault="008F045A" w:rsidP="00895F82"/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48F4CF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49DDD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1 103 708,00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88FA15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-5 991,00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EEC675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1 097 717,00</w:t>
            </w:r>
          </w:p>
        </w:tc>
      </w:tr>
      <w:tr w:rsidR="008F045A" w14:paraId="560B7262" w14:textId="77777777" w:rsidTr="0007008B">
        <w:trPr>
          <w:trHeight w:hRule="exact" w:val="576"/>
        </w:trPr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5CE2B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30523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8EE6D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1F95DA" w14:textId="6D76AB34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  <w:r w:rsidR="00582E4C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aneks do porozumienia z DSDIK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C4A642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337 708,00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B188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-5 991,00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59CC9C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331 717,00</w:t>
            </w:r>
          </w:p>
        </w:tc>
      </w:tr>
      <w:tr w:rsidR="008F045A" w14:paraId="2D09B86B" w14:textId="77777777" w:rsidTr="0007008B">
        <w:trPr>
          <w:trHeight w:hRule="exact" w:val="244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30013B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757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ABEFEE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20397B" w14:textId="77777777" w:rsidR="008F045A" w:rsidRDefault="008F045A" w:rsidP="00895F82"/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49EA1D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Obsługa długu publicznego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A750D9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1 216 000,00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5677A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67 890,95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EF9A93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1 283 890,95</w:t>
            </w:r>
          </w:p>
        </w:tc>
      </w:tr>
      <w:tr w:rsidR="008F045A" w14:paraId="6C1992CB" w14:textId="77777777" w:rsidTr="0007008B">
        <w:trPr>
          <w:trHeight w:hRule="exact" w:val="1403"/>
        </w:trPr>
        <w:tc>
          <w:tcPr>
            <w:tcW w:w="72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4B17E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A19B3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75702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8A338" w14:textId="77777777" w:rsidR="008F045A" w:rsidRDefault="008F045A" w:rsidP="00895F82"/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2A8836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B87CE5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1 166 000,00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C5202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67 890,95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02D106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1 233 890,95</w:t>
            </w:r>
          </w:p>
        </w:tc>
      </w:tr>
      <w:tr w:rsidR="008F045A" w14:paraId="06E79F55" w14:textId="77777777" w:rsidTr="0007008B">
        <w:trPr>
          <w:trHeight w:hRule="exact" w:val="828"/>
        </w:trPr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157C1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05112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2DDBA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8110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11FA2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7556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1 142 000,00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347AD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67 890,95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17EBB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1 209 890,95</w:t>
            </w:r>
          </w:p>
        </w:tc>
      </w:tr>
      <w:tr w:rsidR="008F045A" w14:paraId="6EA0263D" w14:textId="77777777" w:rsidTr="0007008B">
        <w:trPr>
          <w:trHeight w:hRule="exact" w:val="244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D839B8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2B50BD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C5371B" w14:textId="77777777" w:rsidR="008F045A" w:rsidRDefault="008F045A" w:rsidP="00895F82"/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DFD57B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DC53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33 322 349,31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4DB8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50 484,00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75A0A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33 372 833,31</w:t>
            </w:r>
          </w:p>
        </w:tc>
      </w:tr>
      <w:tr w:rsidR="008F045A" w14:paraId="06EDAD44" w14:textId="77777777" w:rsidTr="0007008B">
        <w:trPr>
          <w:trHeight w:hRule="exact" w:val="244"/>
        </w:trPr>
        <w:tc>
          <w:tcPr>
            <w:tcW w:w="72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7E5A1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10185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80113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840F5A" w14:textId="77777777" w:rsidR="008F045A" w:rsidRDefault="008F045A" w:rsidP="00895F82"/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4DC6D6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Dowożenie uczniów do szkół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D1E31A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840 000,00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20A6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-50 000,00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54EBFA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790 000,00</w:t>
            </w:r>
          </w:p>
        </w:tc>
      </w:tr>
      <w:tr w:rsidR="008F045A" w14:paraId="562D6C61" w14:textId="77777777" w:rsidTr="0007008B">
        <w:trPr>
          <w:trHeight w:hRule="exact" w:val="569"/>
        </w:trPr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CBC34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D0110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CEAB69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92CADD" w14:textId="6D512D1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  <w:r w:rsidR="0007008B">
              <w:rPr>
                <w:rFonts w:ascii="Arial" w:hAnsi="Arial" w:cs="Arial"/>
                <w:color w:val="000000"/>
                <w:sz w:val="16"/>
                <w:szCs w:val="16"/>
              </w:rPr>
              <w:t xml:space="preserve"> oszczędności w związku z epidemią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D5389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770 000,00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A5AA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-50 000,00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5899F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720 000,00</w:t>
            </w:r>
          </w:p>
        </w:tc>
      </w:tr>
      <w:tr w:rsidR="008F045A" w14:paraId="10BD460F" w14:textId="77777777" w:rsidTr="0007008B">
        <w:trPr>
          <w:trHeight w:hRule="exact" w:val="244"/>
        </w:trPr>
        <w:tc>
          <w:tcPr>
            <w:tcW w:w="72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3BA5A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30E4DD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C8C7C8" w14:textId="77777777" w:rsidR="008F045A" w:rsidRDefault="008F045A" w:rsidP="00895F82"/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500CD" w14:textId="77777777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1C7458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1 459 582,00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80C77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100 484,00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F3096D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1 560 066,00</w:t>
            </w:r>
          </w:p>
        </w:tc>
      </w:tr>
      <w:tr w:rsidR="008F045A" w14:paraId="71BFF102" w14:textId="77777777" w:rsidTr="0007008B">
        <w:trPr>
          <w:trHeight w:hRule="exact" w:val="1016"/>
        </w:trPr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356E69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D99E7E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A21446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4217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F0ACBA" w14:textId="69C15641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  <w:r w:rsidR="0007008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r w:rsidR="0007008B">
              <w:rPr>
                <w:rFonts w:ascii="Arial" w:hAnsi="Arial" w:cs="Arial"/>
                <w:color w:val="000000"/>
                <w:sz w:val="16"/>
                <w:szCs w:val="16"/>
              </w:rPr>
              <w:t>projekt grantowy „Zdalna szkoła” wsparcie Ogólnopolskiej Sieci Edukacyjnej w systemie kształcenia zdalnego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1F399C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1C793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154 500,00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822B32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154 500,00</w:t>
            </w:r>
          </w:p>
        </w:tc>
      </w:tr>
      <w:tr w:rsidR="008F045A" w14:paraId="7E555154" w14:textId="77777777" w:rsidTr="0007008B">
        <w:trPr>
          <w:trHeight w:hRule="exact" w:val="585"/>
        </w:trPr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8DBD61" w14:textId="77777777" w:rsidR="008F045A" w:rsidRDefault="008F045A" w:rsidP="00895F82"/>
        </w:tc>
        <w:tc>
          <w:tcPr>
            <w:tcW w:w="9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7228E" w14:textId="77777777" w:rsidR="008F045A" w:rsidRDefault="008F045A" w:rsidP="00895F82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E58637" w14:textId="77777777" w:rsidR="008F045A" w:rsidRDefault="008F045A" w:rsidP="00895F8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AC3A5" w14:textId="7FD25A54" w:rsidR="008F045A" w:rsidRDefault="008F045A" w:rsidP="00895F8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  <w:r w:rsidR="0007008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oszczędności w związku z epidemią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07EB7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9EA00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-54 016,00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F2F2B1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145 984,00</w:t>
            </w:r>
          </w:p>
        </w:tc>
      </w:tr>
      <w:tr w:rsidR="008F045A" w14:paraId="10C04EB2" w14:textId="77777777" w:rsidTr="0007008B">
        <w:trPr>
          <w:trHeight w:hRule="exact" w:val="277"/>
        </w:trPr>
        <w:tc>
          <w:tcPr>
            <w:tcW w:w="729" w:type="dxa"/>
          </w:tcPr>
          <w:p w14:paraId="2A1E0C56" w14:textId="77777777" w:rsidR="008F045A" w:rsidRDefault="008F045A" w:rsidP="00895F82"/>
        </w:tc>
        <w:tc>
          <w:tcPr>
            <w:tcW w:w="156" w:type="dxa"/>
          </w:tcPr>
          <w:p w14:paraId="5DCC0CCB" w14:textId="77777777" w:rsidR="008F045A" w:rsidRDefault="008F045A" w:rsidP="00895F82"/>
        </w:tc>
        <w:tc>
          <w:tcPr>
            <w:tcW w:w="790" w:type="dxa"/>
          </w:tcPr>
          <w:p w14:paraId="7813A182" w14:textId="77777777" w:rsidR="008F045A" w:rsidRDefault="008F045A" w:rsidP="00895F82"/>
        </w:tc>
        <w:tc>
          <w:tcPr>
            <w:tcW w:w="945" w:type="dxa"/>
          </w:tcPr>
          <w:p w14:paraId="2427E94C" w14:textId="77777777" w:rsidR="008F045A" w:rsidRDefault="008F045A" w:rsidP="00895F82"/>
        </w:tc>
        <w:tc>
          <w:tcPr>
            <w:tcW w:w="2243" w:type="dxa"/>
          </w:tcPr>
          <w:p w14:paraId="2A2DBFD5" w14:textId="77777777" w:rsidR="008F045A" w:rsidRDefault="008F045A" w:rsidP="00895F82"/>
        </w:tc>
        <w:tc>
          <w:tcPr>
            <w:tcW w:w="1469" w:type="dxa"/>
          </w:tcPr>
          <w:p w14:paraId="38252333" w14:textId="77777777" w:rsidR="008F045A" w:rsidRDefault="008F045A" w:rsidP="00895F82"/>
        </w:tc>
        <w:tc>
          <w:tcPr>
            <w:tcW w:w="873" w:type="dxa"/>
          </w:tcPr>
          <w:p w14:paraId="03C426AF" w14:textId="77777777" w:rsidR="008F045A" w:rsidRDefault="008F045A" w:rsidP="00895F82"/>
        </w:tc>
        <w:tc>
          <w:tcPr>
            <w:tcW w:w="378" w:type="dxa"/>
          </w:tcPr>
          <w:p w14:paraId="170CC22C" w14:textId="77777777" w:rsidR="008F045A" w:rsidRDefault="008F045A" w:rsidP="00895F82"/>
        </w:tc>
        <w:tc>
          <w:tcPr>
            <w:tcW w:w="1469" w:type="dxa"/>
          </w:tcPr>
          <w:p w14:paraId="5F81C71B" w14:textId="77777777" w:rsidR="008F045A" w:rsidRDefault="008F045A" w:rsidP="00895F82"/>
        </w:tc>
      </w:tr>
      <w:tr w:rsidR="008F045A" w14:paraId="2205B42B" w14:textId="77777777" w:rsidTr="0007008B">
        <w:trPr>
          <w:trHeight w:hRule="exact" w:val="277"/>
        </w:trPr>
        <w:tc>
          <w:tcPr>
            <w:tcW w:w="4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7CE1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CB2B5E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113 111 957,21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4B8026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118 374,95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02B2F" w14:textId="77777777" w:rsidR="008F045A" w:rsidRDefault="008F045A" w:rsidP="00895F8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113 230 332,16</w:t>
            </w:r>
          </w:p>
        </w:tc>
      </w:tr>
    </w:tbl>
    <w:p w14:paraId="35D50CC9" w14:textId="4FDDA678" w:rsidR="008F045A" w:rsidRDefault="008F045A" w:rsidP="008F045A">
      <w:pPr>
        <w:ind w:left="360"/>
      </w:pPr>
    </w:p>
    <w:p w14:paraId="05482310" w14:textId="77777777" w:rsidR="008F045A" w:rsidRDefault="008F045A" w:rsidP="008F045A">
      <w:pPr>
        <w:ind w:left="360"/>
      </w:pPr>
    </w:p>
    <w:p w14:paraId="62B6B079" w14:textId="1589A8A8" w:rsidR="008F045A" w:rsidRPr="008F045A" w:rsidRDefault="008F045A" w:rsidP="008F0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045A">
        <w:rPr>
          <w:rFonts w:ascii="Times New Roman" w:hAnsi="Times New Roman" w:cs="Times New Roman"/>
          <w:sz w:val="24"/>
          <w:szCs w:val="24"/>
        </w:rPr>
        <w:t xml:space="preserve">Zmianie ulega </w:t>
      </w:r>
      <w:r w:rsidR="003D696F">
        <w:rPr>
          <w:rFonts w:ascii="Times New Roman" w:hAnsi="Times New Roman" w:cs="Times New Roman"/>
          <w:sz w:val="24"/>
          <w:szCs w:val="24"/>
        </w:rPr>
        <w:t>kwota planowanego deficytu budżetu z kwoty 3 300 000,00 zł do kwoty w wysokości</w:t>
      </w:r>
      <w:r w:rsidRPr="008F045A">
        <w:rPr>
          <w:rFonts w:ascii="Times New Roman" w:hAnsi="Times New Roman" w:cs="Times New Roman"/>
          <w:color w:val="00000A"/>
          <w:sz w:val="24"/>
          <w:szCs w:val="24"/>
        </w:rPr>
        <w:t xml:space="preserve"> 5 700 000,00 zł. Źródłem sfinansowania deficytu będą przychody pochodzące z emisji obligacji komunalnych.</w:t>
      </w:r>
    </w:p>
    <w:p w14:paraId="4ABD9A60" w14:textId="26597860" w:rsidR="001B1FC3" w:rsidRPr="001B1FC3" w:rsidRDefault="001B1FC3" w:rsidP="003D69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1B1FC3">
        <w:rPr>
          <w:rFonts w:ascii="Times New Roman" w:hAnsi="Times New Roman" w:cs="Times New Roman"/>
          <w:sz w:val="24"/>
          <w:szCs w:val="24"/>
        </w:rPr>
        <w:t xml:space="preserve">Zmianie ulega </w:t>
      </w:r>
      <w:r w:rsidR="003D696F">
        <w:rPr>
          <w:rFonts w:ascii="Times New Roman" w:hAnsi="Times New Roman" w:cs="Times New Roman"/>
          <w:sz w:val="24"/>
          <w:szCs w:val="24"/>
        </w:rPr>
        <w:t>kwota rozchodów budżetu z kwoty 4 486.000,00 zł</w:t>
      </w:r>
      <w:r w:rsidR="003D696F">
        <w:rPr>
          <w:rFonts w:ascii="Times New Roman" w:hAnsi="Times New Roman" w:cs="Times New Roman"/>
          <w:color w:val="00000A"/>
          <w:sz w:val="24"/>
          <w:szCs w:val="24"/>
        </w:rPr>
        <w:t xml:space="preserve"> do kwoty</w:t>
      </w:r>
      <w:r w:rsidRPr="001B1FC3">
        <w:rPr>
          <w:rFonts w:ascii="Times New Roman" w:hAnsi="Times New Roman" w:cs="Times New Roman"/>
          <w:color w:val="00000A"/>
          <w:sz w:val="24"/>
          <w:szCs w:val="24"/>
        </w:rPr>
        <w:t xml:space="preserve"> w wysokości 2 086 000,00 zł, z tytułu wykupu obligacji komunalnych w kwocie 2 000 000,00 zł oraz udzielonej pożyczki długoterminowej w kwocie 86 000,00 zł.</w:t>
      </w:r>
    </w:p>
    <w:p w14:paraId="11A97EE2" w14:textId="77777777" w:rsidR="008F045A" w:rsidRPr="009A7FF0" w:rsidRDefault="008F045A">
      <w:pPr>
        <w:rPr>
          <w:rFonts w:ascii="Times New Roman" w:hAnsi="Times New Roman" w:cs="Times New Roman"/>
          <w:sz w:val="24"/>
          <w:szCs w:val="24"/>
        </w:rPr>
      </w:pPr>
    </w:p>
    <w:sectPr w:rsidR="008F045A" w:rsidRPr="009A7FF0" w:rsidSect="00895F82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B5147"/>
    <w:multiLevelType w:val="hybridMultilevel"/>
    <w:tmpl w:val="BD42F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4084"/>
    <w:multiLevelType w:val="hybridMultilevel"/>
    <w:tmpl w:val="BD42F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7F"/>
    <w:rsid w:val="0007008B"/>
    <w:rsid w:val="001B1FC3"/>
    <w:rsid w:val="00372994"/>
    <w:rsid w:val="003D696F"/>
    <w:rsid w:val="00582E4C"/>
    <w:rsid w:val="00836EC7"/>
    <w:rsid w:val="008F045A"/>
    <w:rsid w:val="009A7FF0"/>
    <w:rsid w:val="00DE6C1C"/>
    <w:rsid w:val="00E0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43B7"/>
  <w15:chartTrackingRefBased/>
  <w15:docId w15:val="{238D07B3-D3A1-45B3-9A70-423D0CE0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A7F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Agata</cp:lastModifiedBy>
  <cp:revision>2</cp:revision>
  <dcterms:created xsi:type="dcterms:W3CDTF">2020-05-21T10:07:00Z</dcterms:created>
  <dcterms:modified xsi:type="dcterms:W3CDTF">2020-05-21T10:07:00Z</dcterms:modified>
</cp:coreProperties>
</file>