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37D63" w14:textId="40E53FE9" w:rsidR="004A1148" w:rsidRPr="004A1148" w:rsidRDefault="004A1148" w:rsidP="004A1148">
      <w:pPr>
        <w:spacing w:line="10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4A11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Harmonogram planowanych kontroli nieruchomości w zakresie zagospodarowywania nieczystości ciekłych w gminie Oborniki Śląskie – miejscowość </w:t>
      </w:r>
      <w:r w:rsidR="00D805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Kowale</w:t>
      </w:r>
    </w:p>
    <w:p w14:paraId="5A0ABBEB" w14:textId="77777777" w:rsidR="004A1148" w:rsidRPr="004A1148" w:rsidRDefault="004A1148" w:rsidP="004A1148">
      <w:pPr>
        <w:spacing w:line="100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0306B0E" w14:textId="2F942674" w:rsidR="004C6035" w:rsidRDefault="00C639CD" w:rsidP="00C639CD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D6928">
        <w:rPr>
          <w:rFonts w:ascii="Times New Roman" w:hAnsi="Times New Roman" w:cs="Times New Roman"/>
          <w:sz w:val="24"/>
          <w:szCs w:val="24"/>
        </w:rPr>
        <w:t xml:space="preserve">W związku z planowanymi kontrolami </w:t>
      </w:r>
      <w:r w:rsidR="004C6035">
        <w:rPr>
          <w:rFonts w:ascii="Times New Roman" w:hAnsi="Times New Roman" w:cs="Times New Roman"/>
          <w:sz w:val="24"/>
          <w:szCs w:val="24"/>
        </w:rPr>
        <w:t>dot</w:t>
      </w:r>
      <w:r w:rsidR="0051131B">
        <w:rPr>
          <w:rFonts w:ascii="Times New Roman" w:hAnsi="Times New Roman" w:cs="Times New Roman"/>
          <w:sz w:val="24"/>
          <w:szCs w:val="24"/>
        </w:rPr>
        <w:t xml:space="preserve">. </w:t>
      </w:r>
      <w:r w:rsidR="004C6035">
        <w:rPr>
          <w:rFonts w:ascii="Times New Roman" w:hAnsi="Times New Roman" w:cs="Times New Roman"/>
          <w:sz w:val="24"/>
          <w:szCs w:val="24"/>
        </w:rPr>
        <w:t xml:space="preserve">opróżniania </w:t>
      </w:r>
      <w:r w:rsidR="007D6928">
        <w:rPr>
          <w:rFonts w:ascii="Times New Roman" w:hAnsi="Times New Roman" w:cs="Times New Roman"/>
          <w:sz w:val="24"/>
          <w:szCs w:val="24"/>
        </w:rPr>
        <w:t>bezodpływowych</w:t>
      </w:r>
      <w:r w:rsidR="004C6035">
        <w:rPr>
          <w:rFonts w:ascii="Times New Roman" w:hAnsi="Times New Roman" w:cs="Times New Roman"/>
          <w:sz w:val="24"/>
          <w:szCs w:val="24"/>
        </w:rPr>
        <w:t xml:space="preserve"> zbiorników</w:t>
      </w:r>
      <w:r w:rsidR="007D6928">
        <w:rPr>
          <w:rFonts w:ascii="Times New Roman" w:hAnsi="Times New Roman" w:cs="Times New Roman"/>
          <w:sz w:val="24"/>
          <w:szCs w:val="24"/>
        </w:rPr>
        <w:t xml:space="preserve"> </w:t>
      </w:r>
      <w:r w:rsidR="00FE2C97">
        <w:rPr>
          <w:rFonts w:ascii="Times New Roman" w:hAnsi="Times New Roman" w:cs="Times New Roman"/>
          <w:sz w:val="24"/>
          <w:szCs w:val="24"/>
        </w:rPr>
        <w:t>tzw. „szamb”</w:t>
      </w:r>
      <w:r w:rsidR="004C6035">
        <w:rPr>
          <w:rFonts w:ascii="Times New Roman" w:hAnsi="Times New Roman" w:cs="Times New Roman"/>
          <w:sz w:val="24"/>
          <w:szCs w:val="24"/>
        </w:rPr>
        <w:t xml:space="preserve"> lub </w:t>
      </w:r>
      <w:r w:rsidR="007D6928">
        <w:rPr>
          <w:rFonts w:ascii="Times New Roman" w:hAnsi="Times New Roman" w:cs="Times New Roman"/>
          <w:sz w:val="24"/>
          <w:szCs w:val="24"/>
        </w:rPr>
        <w:t xml:space="preserve">przydomowych oczyszczalni </w:t>
      </w:r>
      <w:r w:rsidR="00CD3492">
        <w:rPr>
          <w:rFonts w:ascii="Times New Roman" w:hAnsi="Times New Roman" w:cs="Times New Roman"/>
          <w:sz w:val="24"/>
          <w:szCs w:val="24"/>
        </w:rPr>
        <w:t xml:space="preserve">ścieków, </w:t>
      </w:r>
      <w:r w:rsidR="007D6928">
        <w:rPr>
          <w:rFonts w:ascii="Times New Roman" w:hAnsi="Times New Roman" w:cs="Times New Roman"/>
          <w:sz w:val="24"/>
          <w:szCs w:val="24"/>
        </w:rPr>
        <w:t xml:space="preserve">przypominamy właścicielom nieruchomości o przygotowaniu kompletu rachunków poboru wody za okres </w:t>
      </w:r>
      <w:r w:rsidR="00D8050C">
        <w:rPr>
          <w:rFonts w:ascii="Times New Roman" w:hAnsi="Times New Roman" w:cs="Times New Roman"/>
          <w:b/>
          <w:bCs/>
          <w:sz w:val="24"/>
          <w:szCs w:val="24"/>
        </w:rPr>
        <w:t>grudzień</w:t>
      </w:r>
      <w:r w:rsidR="00085AC3">
        <w:rPr>
          <w:rFonts w:ascii="Times New Roman" w:hAnsi="Times New Roman" w:cs="Times New Roman"/>
          <w:b/>
          <w:bCs/>
          <w:sz w:val="24"/>
          <w:szCs w:val="24"/>
        </w:rPr>
        <w:t xml:space="preserve"> 2022 r.</w:t>
      </w:r>
      <w:r w:rsidR="007D6928" w:rsidRPr="007D69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01AE">
        <w:rPr>
          <w:rFonts w:ascii="Times New Roman" w:hAnsi="Times New Roman" w:cs="Times New Roman"/>
          <w:b/>
          <w:bCs/>
          <w:sz w:val="24"/>
          <w:szCs w:val="24"/>
        </w:rPr>
        <w:t xml:space="preserve">– grudzień </w:t>
      </w:r>
      <w:r w:rsidR="007D6928" w:rsidRPr="007D692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D01A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D6928" w:rsidRPr="007D6928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  <w:r w:rsidR="007D6928">
        <w:rPr>
          <w:rFonts w:ascii="Times New Roman" w:hAnsi="Times New Roman" w:cs="Times New Roman"/>
          <w:sz w:val="24"/>
          <w:szCs w:val="24"/>
        </w:rPr>
        <w:t>oraz rachunków za</w:t>
      </w:r>
      <w:r w:rsidR="004A1148">
        <w:rPr>
          <w:rFonts w:ascii="Times New Roman" w:hAnsi="Times New Roman" w:cs="Times New Roman"/>
          <w:sz w:val="24"/>
          <w:szCs w:val="24"/>
        </w:rPr>
        <w:t xml:space="preserve"> </w:t>
      </w:r>
      <w:r w:rsidR="007D6928">
        <w:rPr>
          <w:rFonts w:ascii="Times New Roman" w:hAnsi="Times New Roman" w:cs="Times New Roman"/>
          <w:sz w:val="24"/>
          <w:szCs w:val="24"/>
        </w:rPr>
        <w:t>wywóz nieczystości ciekłych w tym okresie.</w:t>
      </w:r>
    </w:p>
    <w:p w14:paraId="208024A0" w14:textId="43BDB453" w:rsidR="00C43A1F" w:rsidRDefault="00C639CD" w:rsidP="00C639CD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F4891">
        <w:rPr>
          <w:rFonts w:ascii="Times New Roman" w:hAnsi="Times New Roman" w:cs="Times New Roman"/>
          <w:sz w:val="24"/>
          <w:szCs w:val="24"/>
        </w:rPr>
        <w:t xml:space="preserve">Pracownicy </w:t>
      </w:r>
      <w:r w:rsidR="00FE2C97">
        <w:rPr>
          <w:rFonts w:ascii="Times New Roman" w:hAnsi="Times New Roman" w:cs="Times New Roman"/>
          <w:sz w:val="24"/>
          <w:szCs w:val="24"/>
        </w:rPr>
        <w:t>U</w:t>
      </w:r>
      <w:r w:rsidR="006F4891">
        <w:rPr>
          <w:rFonts w:ascii="Times New Roman" w:hAnsi="Times New Roman" w:cs="Times New Roman"/>
          <w:sz w:val="24"/>
          <w:szCs w:val="24"/>
        </w:rPr>
        <w:t xml:space="preserve">rzędu </w:t>
      </w:r>
      <w:r w:rsidR="00C43A1F" w:rsidRPr="005728B9">
        <w:rPr>
          <w:rFonts w:ascii="Times New Roman" w:hAnsi="Times New Roman" w:cs="Times New Roman"/>
          <w:sz w:val="24"/>
          <w:szCs w:val="24"/>
        </w:rPr>
        <w:t xml:space="preserve">wykonując kontrolę uprawnieni będą do wstępu na teren </w:t>
      </w:r>
      <w:r w:rsidR="006F4891">
        <w:rPr>
          <w:rFonts w:ascii="Times New Roman" w:hAnsi="Times New Roman" w:cs="Times New Roman"/>
          <w:sz w:val="24"/>
          <w:szCs w:val="24"/>
        </w:rPr>
        <w:t>n</w:t>
      </w:r>
      <w:r w:rsidR="00C43A1F" w:rsidRPr="005728B9">
        <w:rPr>
          <w:rFonts w:ascii="Times New Roman" w:hAnsi="Times New Roman" w:cs="Times New Roman"/>
          <w:sz w:val="24"/>
          <w:szCs w:val="24"/>
        </w:rPr>
        <w:t>ieruchomości</w:t>
      </w:r>
      <w:r w:rsidR="006F4891">
        <w:rPr>
          <w:rFonts w:ascii="Times New Roman" w:hAnsi="Times New Roman" w:cs="Times New Roman"/>
          <w:sz w:val="24"/>
          <w:szCs w:val="24"/>
        </w:rPr>
        <w:t xml:space="preserve"> oraz weryfikacji </w:t>
      </w:r>
      <w:r w:rsidR="00CD3492">
        <w:rPr>
          <w:rFonts w:ascii="Times New Roman" w:hAnsi="Times New Roman" w:cs="Times New Roman"/>
          <w:sz w:val="24"/>
          <w:szCs w:val="24"/>
        </w:rPr>
        <w:t xml:space="preserve">przygotowanych przez właścicieli </w:t>
      </w:r>
      <w:r w:rsidR="00C43A1F" w:rsidRPr="005728B9">
        <w:rPr>
          <w:rFonts w:ascii="Times New Roman" w:hAnsi="Times New Roman" w:cs="Times New Roman"/>
          <w:sz w:val="24"/>
          <w:szCs w:val="24"/>
        </w:rPr>
        <w:t>dokumentów.</w:t>
      </w:r>
    </w:p>
    <w:p w14:paraId="47A89C2E" w14:textId="77777777" w:rsidR="00C43A1F" w:rsidRDefault="00C43A1F" w:rsidP="004A1148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14:paraId="051B71DA" w14:textId="77777777" w:rsidR="00C43A1F" w:rsidRPr="005728B9" w:rsidRDefault="00C43A1F" w:rsidP="004A1148">
      <w:pPr>
        <w:spacing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699"/>
        <w:gridCol w:w="3396"/>
      </w:tblGrid>
      <w:tr w:rsidR="000C4A52" w14:paraId="31EB4E1F" w14:textId="77777777" w:rsidTr="000C4A52">
        <w:trPr>
          <w:jc w:val="center"/>
        </w:trPr>
        <w:tc>
          <w:tcPr>
            <w:tcW w:w="2405" w:type="dxa"/>
          </w:tcPr>
          <w:p w14:paraId="296F1DB6" w14:textId="1A0FD854" w:rsidR="000C4A52" w:rsidRPr="00C43A1F" w:rsidRDefault="000C4A52" w:rsidP="00C43A1F">
            <w:pPr>
              <w:jc w:val="center"/>
              <w:rPr>
                <w:sz w:val="32"/>
                <w:szCs w:val="32"/>
              </w:rPr>
            </w:pPr>
            <w:r w:rsidRPr="00C43A1F">
              <w:rPr>
                <w:sz w:val="32"/>
                <w:szCs w:val="32"/>
              </w:rPr>
              <w:t>Miejscowość</w:t>
            </w:r>
          </w:p>
        </w:tc>
        <w:tc>
          <w:tcPr>
            <w:tcW w:w="2699" w:type="dxa"/>
          </w:tcPr>
          <w:p w14:paraId="1C87C469" w14:textId="0037B432" w:rsidR="000C4A52" w:rsidRPr="00C43A1F" w:rsidRDefault="000C4A52" w:rsidP="00C43A1F">
            <w:pPr>
              <w:jc w:val="center"/>
              <w:rPr>
                <w:sz w:val="32"/>
                <w:szCs w:val="32"/>
              </w:rPr>
            </w:pPr>
            <w:r w:rsidRPr="00C43A1F">
              <w:rPr>
                <w:sz w:val="32"/>
                <w:szCs w:val="32"/>
              </w:rPr>
              <w:t>Data kontroli</w:t>
            </w:r>
          </w:p>
        </w:tc>
        <w:tc>
          <w:tcPr>
            <w:tcW w:w="3396" w:type="dxa"/>
          </w:tcPr>
          <w:p w14:paraId="1F86A1F9" w14:textId="43EFAC6D" w:rsidR="000C4A52" w:rsidRPr="00C43A1F" w:rsidRDefault="000C4A52" w:rsidP="00C43A1F">
            <w:pPr>
              <w:jc w:val="center"/>
              <w:rPr>
                <w:sz w:val="32"/>
                <w:szCs w:val="32"/>
              </w:rPr>
            </w:pPr>
            <w:r w:rsidRPr="00C43A1F">
              <w:rPr>
                <w:sz w:val="32"/>
                <w:szCs w:val="32"/>
              </w:rPr>
              <w:t>Przedział czasowy</w:t>
            </w:r>
          </w:p>
        </w:tc>
      </w:tr>
      <w:tr w:rsidR="000C4A52" w14:paraId="7FD92FB0" w14:textId="77777777" w:rsidTr="000C4A52">
        <w:trPr>
          <w:jc w:val="center"/>
        </w:trPr>
        <w:tc>
          <w:tcPr>
            <w:tcW w:w="2405" w:type="dxa"/>
          </w:tcPr>
          <w:p w14:paraId="6BE929E8" w14:textId="6E8627CA" w:rsidR="000C4A52" w:rsidRPr="00C43A1F" w:rsidRDefault="00D8050C" w:rsidP="00C43A1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Kowale</w:t>
            </w:r>
          </w:p>
        </w:tc>
        <w:tc>
          <w:tcPr>
            <w:tcW w:w="2699" w:type="dxa"/>
          </w:tcPr>
          <w:p w14:paraId="02643FC9" w14:textId="6A1BC0A2" w:rsidR="000C4A52" w:rsidRPr="00C43A1F" w:rsidRDefault="00D8050C" w:rsidP="00C43A1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</w:t>
            </w:r>
            <w:r w:rsidR="000C4A52" w:rsidRPr="00C43A1F">
              <w:rPr>
                <w:sz w:val="32"/>
                <w:szCs w:val="32"/>
              </w:rPr>
              <w:t>.</w:t>
            </w:r>
            <w:r w:rsidR="009441C4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2</w:t>
            </w:r>
            <w:r w:rsidR="000C4A52" w:rsidRPr="00C43A1F">
              <w:rPr>
                <w:sz w:val="32"/>
                <w:szCs w:val="32"/>
              </w:rPr>
              <w:t>.202</w:t>
            </w:r>
            <w:r w:rsidR="009441C4">
              <w:rPr>
                <w:sz w:val="32"/>
                <w:szCs w:val="32"/>
              </w:rPr>
              <w:t>4</w:t>
            </w:r>
          </w:p>
        </w:tc>
        <w:tc>
          <w:tcPr>
            <w:tcW w:w="3396" w:type="dxa"/>
          </w:tcPr>
          <w:p w14:paraId="5AEFC322" w14:textId="1ECAB321" w:rsidR="000C4A52" w:rsidRPr="00C43A1F" w:rsidRDefault="00D8050C" w:rsidP="00C43A1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="000C4A52">
              <w:rPr>
                <w:sz w:val="32"/>
                <w:szCs w:val="32"/>
              </w:rPr>
              <w:t>:00</w:t>
            </w:r>
            <w:r w:rsidR="000C4A52" w:rsidRPr="00C43A1F">
              <w:rPr>
                <w:sz w:val="32"/>
                <w:szCs w:val="32"/>
              </w:rPr>
              <w:t>-1</w:t>
            </w:r>
            <w:r>
              <w:rPr>
                <w:sz w:val="32"/>
                <w:szCs w:val="32"/>
              </w:rPr>
              <w:t>4</w:t>
            </w:r>
            <w:r w:rsidR="000C4A52">
              <w:rPr>
                <w:sz w:val="32"/>
                <w:szCs w:val="32"/>
              </w:rPr>
              <w:t>:00</w:t>
            </w:r>
          </w:p>
        </w:tc>
      </w:tr>
    </w:tbl>
    <w:p w14:paraId="31762A31" w14:textId="77777777" w:rsidR="00974C6F" w:rsidRDefault="00974C6F" w:rsidP="00C43A1F">
      <w:pPr>
        <w:jc w:val="center"/>
      </w:pPr>
    </w:p>
    <w:p w14:paraId="37075369" w14:textId="77777777" w:rsidR="00811CEC" w:rsidRDefault="00811CEC" w:rsidP="00C43A1F">
      <w:pPr>
        <w:jc w:val="center"/>
      </w:pPr>
    </w:p>
    <w:p w14:paraId="3DB6D5D7" w14:textId="77777777" w:rsidR="00811CEC" w:rsidRDefault="00811CEC" w:rsidP="00C43A1F">
      <w:pPr>
        <w:jc w:val="center"/>
      </w:pPr>
    </w:p>
    <w:p w14:paraId="584CA1E5" w14:textId="4D73A8BC" w:rsidR="00811CEC" w:rsidRPr="005728B9" w:rsidRDefault="00811CEC" w:rsidP="00811CEC">
      <w:pPr>
        <w:spacing w:line="1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728B9">
        <w:rPr>
          <w:rFonts w:ascii="Times New Roman" w:hAnsi="Times New Roman" w:cs="Times New Roman"/>
          <w:sz w:val="24"/>
          <w:szCs w:val="24"/>
        </w:rPr>
        <w:t>W razie pytań prosimy o kontakt telefoniczny pod numerem</w:t>
      </w:r>
      <w:r w:rsidRPr="005728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71 310-35-19 wew. 434 lub na </w:t>
      </w:r>
      <w:r w:rsidRPr="005728B9">
        <w:rPr>
          <w:rFonts w:ascii="Times New Roman" w:hAnsi="Times New Roman" w:cs="Times New Roman"/>
          <w:sz w:val="24"/>
          <w:szCs w:val="24"/>
        </w:rPr>
        <w:t xml:space="preserve"> adres e- mail : </w:t>
      </w:r>
      <w:hyperlink r:id="rId5" w:history="1">
        <w:r w:rsidRPr="004C6035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masalska-kula@oborniki-slaskie.pl</w:t>
        </w:r>
      </w:hyperlink>
      <w:r w:rsidR="004C6035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4C6035" w:rsidRPr="004C6035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</w:p>
    <w:p w14:paraId="03385E5F" w14:textId="376692E3" w:rsidR="00811CEC" w:rsidRDefault="00811CEC" w:rsidP="00C43A1F">
      <w:pPr>
        <w:jc w:val="center"/>
      </w:pPr>
    </w:p>
    <w:sectPr w:rsidR="00811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A1F"/>
    <w:rsid w:val="00085AC3"/>
    <w:rsid w:val="000C4A52"/>
    <w:rsid w:val="00106979"/>
    <w:rsid w:val="004A1148"/>
    <w:rsid w:val="004C6035"/>
    <w:rsid w:val="0051131B"/>
    <w:rsid w:val="006D01AE"/>
    <w:rsid w:val="006F4891"/>
    <w:rsid w:val="007B66AE"/>
    <w:rsid w:val="007C4679"/>
    <w:rsid w:val="007D6928"/>
    <w:rsid w:val="00811CEC"/>
    <w:rsid w:val="009441C4"/>
    <w:rsid w:val="00974C6F"/>
    <w:rsid w:val="00C43A1F"/>
    <w:rsid w:val="00C639CD"/>
    <w:rsid w:val="00C94BCB"/>
    <w:rsid w:val="00CD3492"/>
    <w:rsid w:val="00D0374D"/>
    <w:rsid w:val="00D8050C"/>
    <w:rsid w:val="00FE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01B8"/>
  <w15:chartTrackingRefBased/>
  <w15:docId w15:val="{83293F20-9530-49C5-98E1-29D7E84B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1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3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1C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salska-kula@oborniki-sla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5458F-6B23-413E-A558-650E540B9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20</cp:revision>
  <cp:lastPrinted>2023-11-14T11:08:00Z</cp:lastPrinted>
  <dcterms:created xsi:type="dcterms:W3CDTF">2023-11-14T10:48:00Z</dcterms:created>
  <dcterms:modified xsi:type="dcterms:W3CDTF">2024-01-23T10:15:00Z</dcterms:modified>
</cp:coreProperties>
</file>