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6FBA4" w14:textId="77777777" w:rsidR="00D75653" w:rsidRDefault="00FF31C7" w:rsidP="00D75653">
      <w:pPr>
        <w:spacing w:after="11" w:line="259" w:lineRule="auto"/>
        <w:ind w:right="121"/>
        <w:jc w:val="center"/>
      </w:pPr>
      <w:r>
        <w:rPr>
          <w:b/>
        </w:rPr>
        <w:t xml:space="preserve">UCHWAŁA NR </w:t>
      </w:r>
      <w:r w:rsidR="002C04A4">
        <w:rPr>
          <w:b/>
        </w:rPr>
        <w:t>…</w:t>
      </w:r>
      <w:r w:rsidR="00D75653">
        <w:t xml:space="preserve"> </w:t>
      </w:r>
    </w:p>
    <w:p w14:paraId="0E57E3D9" w14:textId="1D661096" w:rsidR="00D75653" w:rsidRDefault="00FF31C7" w:rsidP="00D75653">
      <w:pPr>
        <w:spacing w:after="11" w:line="259" w:lineRule="auto"/>
        <w:ind w:right="121"/>
        <w:jc w:val="center"/>
      </w:pPr>
      <w:r>
        <w:rPr>
          <w:b/>
        </w:rPr>
        <w:t xml:space="preserve">RADY MIEJSKIEJ W </w:t>
      </w:r>
      <w:r w:rsidR="00D75653">
        <w:rPr>
          <w:b/>
        </w:rPr>
        <w:t>OBORNIKACH ŚLĄSKICH</w:t>
      </w:r>
    </w:p>
    <w:p w14:paraId="79915838" w14:textId="3954F701" w:rsidR="00330EA5" w:rsidRDefault="00FF31C7" w:rsidP="00D75653">
      <w:pPr>
        <w:spacing w:after="249" w:line="259" w:lineRule="auto"/>
        <w:ind w:right="122"/>
        <w:jc w:val="center"/>
      </w:pPr>
      <w:r>
        <w:t xml:space="preserve">z dnia </w:t>
      </w:r>
      <w:r w:rsidR="00D75653">
        <w:t>…</w:t>
      </w:r>
      <w:r>
        <w:t xml:space="preserve"> </w:t>
      </w:r>
      <w:r w:rsidR="00C91C66">
        <w:t>miesiąc</w:t>
      </w:r>
      <w:r>
        <w:t xml:space="preserve"> 20</w:t>
      </w:r>
      <w:r w:rsidR="00D75653">
        <w:t>2</w:t>
      </w:r>
      <w:r>
        <w:t>5 r.</w:t>
      </w:r>
    </w:p>
    <w:p w14:paraId="57F2501B" w14:textId="1ED2FCF9" w:rsidR="00330EA5" w:rsidRDefault="00FF31C7" w:rsidP="00D75653">
      <w:pPr>
        <w:spacing w:after="434" w:line="280" w:lineRule="auto"/>
        <w:ind w:left="211" w:right="0" w:firstLine="0"/>
        <w:jc w:val="center"/>
      </w:pPr>
      <w:r>
        <w:rPr>
          <w:b/>
        </w:rPr>
        <w:t xml:space="preserve">w sprawie </w:t>
      </w:r>
      <w:r w:rsidR="00C91C66">
        <w:rPr>
          <w:b/>
        </w:rPr>
        <w:t>ustalenia strefy płatnego parkowania, wysokości stawek opłaty za postój pojazdów w strefie, wysokości opłaty dodatkowej oraz sposobu pobierania tych opłat</w:t>
      </w:r>
      <w:r>
        <w:rPr>
          <w:b/>
        </w:rPr>
        <w:t>.</w:t>
      </w:r>
    </w:p>
    <w:p w14:paraId="05F80E14" w14:textId="1C279226" w:rsidR="00330EA5" w:rsidRDefault="00C91C66" w:rsidP="00C91C66">
      <w:pPr>
        <w:ind w:left="0" w:right="106" w:firstLine="228"/>
      </w:pPr>
      <w:r>
        <w:t>Na podstawie art. 18 ust. 2 pkt 8 i art. 40 ust. 1 ustawy z dnia 8 marca 1990 r. o samorządzie gminnym (Dz. U. z 202</w:t>
      </w:r>
      <w:r w:rsidR="005E5AD6">
        <w:t>5</w:t>
      </w:r>
      <w:r>
        <w:t xml:space="preserve"> r. poz. </w:t>
      </w:r>
      <w:r w:rsidR="005E5AD6">
        <w:t>1153</w:t>
      </w:r>
      <w:r>
        <w:t>), w związku z art. 13 ust. 1 pkt 1</w:t>
      </w:r>
      <w:r w:rsidR="00C15B98">
        <w:t xml:space="preserve"> lit. a)</w:t>
      </w:r>
      <w:r>
        <w:t>, art. 13b</w:t>
      </w:r>
      <w:r w:rsidR="00C15B98">
        <w:t xml:space="preserve"> ust. 3, 4 i 6</w:t>
      </w:r>
      <w:r>
        <w:t>, art. 13 f,,</w:t>
      </w:r>
      <w:r w:rsidR="00594DC1">
        <w:t xml:space="preserve"> </w:t>
      </w:r>
      <w:r>
        <w:t>ustawy z dnia 21 marca 1985 r. o drogach publicznych (Dz. U. z 202</w:t>
      </w:r>
      <w:r w:rsidR="005E5AD6">
        <w:t>5</w:t>
      </w:r>
      <w:r>
        <w:t xml:space="preserve"> r. poz. </w:t>
      </w:r>
      <w:r w:rsidR="005E5AD6">
        <w:t>889),</w:t>
      </w:r>
      <w:r>
        <w:t xml:space="preserve"> uchwala się co następuje: </w:t>
      </w:r>
    </w:p>
    <w:p w14:paraId="1445CD58" w14:textId="1EE09432" w:rsidR="00EA1008" w:rsidRDefault="00FF31C7" w:rsidP="00EA1008">
      <w:pPr>
        <w:ind w:left="0" w:right="106" w:firstLine="0"/>
        <w:jc w:val="center"/>
        <w:rPr>
          <w:b/>
        </w:rPr>
      </w:pPr>
      <w:r>
        <w:rPr>
          <w:b/>
        </w:rPr>
        <w:t>§ 1.</w:t>
      </w:r>
    </w:p>
    <w:p w14:paraId="4B5D7B2F" w14:textId="54E36F2D" w:rsidR="00330EA5" w:rsidRDefault="00FF31C7" w:rsidP="00EA1008">
      <w:pPr>
        <w:ind w:left="0" w:right="106" w:firstLine="0"/>
      </w:pPr>
      <w:r>
        <w:t xml:space="preserve">1. </w:t>
      </w:r>
      <w:r w:rsidR="00C91C66">
        <w:t>Na drogach oraz parkingach publicznych na terenie miasta Oborniki Śląskie ustala się Strefę Płatnego Parkowania</w:t>
      </w:r>
      <w:r>
        <w:t xml:space="preserve">. </w:t>
      </w:r>
    </w:p>
    <w:p w14:paraId="6F83BE5A" w14:textId="7C309D54" w:rsidR="00C91C66" w:rsidRDefault="00C91C66" w:rsidP="003C0A11">
      <w:pPr>
        <w:ind w:right="106"/>
      </w:pPr>
      <w:r>
        <w:t>2. Granice i obszar Strefy Płatnego Parkowania określa załącznik graficzny nr 1 do niniejszej uchwały.</w:t>
      </w:r>
    </w:p>
    <w:p w14:paraId="3D81C83E" w14:textId="4990C907" w:rsidR="00C91C66" w:rsidRDefault="00C91C66" w:rsidP="003C0A11">
      <w:pPr>
        <w:ind w:right="106"/>
      </w:pPr>
      <w:r>
        <w:t>3. Strefa Płatnego Parkowania obejmuje:</w:t>
      </w:r>
    </w:p>
    <w:p w14:paraId="78BB3652" w14:textId="025EF71C" w:rsidR="00C91C66" w:rsidRDefault="00C91C66" w:rsidP="003C0A11">
      <w:pPr>
        <w:ind w:left="200" w:right="106" w:firstLine="0"/>
      </w:pPr>
      <w:r>
        <w:t xml:space="preserve">1) parkingi publiczne leżące na działkach należących do Gminy Oborniki Śląskie w obrębie </w:t>
      </w:r>
      <w:r w:rsidR="00931DAE">
        <w:t>obszaru ograniczonego ulicami Marii Skłodowskiej-Curie, Władysława Orkana, Adama Mickiewicza, tzw. Centrum Obornik Śląskich,</w:t>
      </w:r>
    </w:p>
    <w:p w14:paraId="57C6D4A2" w14:textId="244972DA" w:rsidR="00931DAE" w:rsidRDefault="00931DAE" w:rsidP="003C0A11">
      <w:pPr>
        <w:ind w:left="210" w:right="106"/>
      </w:pPr>
      <w:r>
        <w:t>2) ulicę Władysława Orkana – od ul. Marii Skłodowskiej-Curie do ul. Adama Mickiewicza.</w:t>
      </w:r>
    </w:p>
    <w:p w14:paraId="4522BAB3" w14:textId="77777777" w:rsidR="00931DAE" w:rsidRDefault="00931DAE" w:rsidP="003C0A11">
      <w:pPr>
        <w:ind w:left="0" w:right="106" w:firstLine="0"/>
      </w:pPr>
      <w:r>
        <w:t xml:space="preserve">4. </w:t>
      </w:r>
      <w:r w:rsidRPr="00931DAE">
        <w:t xml:space="preserve">Obszar Strefy Płatnego Parkowania, na którym jest pobierana opłata za postój pojazdów samochodowych jest oznaczony właściwymi znakami drogowymi takimi jak: </w:t>
      </w:r>
    </w:p>
    <w:p w14:paraId="3B5E4B31" w14:textId="77777777" w:rsidR="00931DAE" w:rsidRDefault="00931DAE" w:rsidP="003C0A11">
      <w:pPr>
        <w:ind w:left="200" w:right="106" w:firstLine="0"/>
      </w:pPr>
      <w:r w:rsidRPr="00931DAE">
        <w:t>1) D-44 "strefa parkowania", oznaczającymi wjazd do Strefy</w:t>
      </w:r>
      <w:r>
        <w:t>,</w:t>
      </w:r>
    </w:p>
    <w:p w14:paraId="0C84A1BF" w14:textId="2B775D63" w:rsidR="00931DAE" w:rsidRDefault="00931DAE" w:rsidP="003C0A11">
      <w:pPr>
        <w:ind w:left="200" w:right="106" w:firstLine="0"/>
      </w:pPr>
      <w:r w:rsidRPr="00931DAE">
        <w:t>2) D-45 "koniec strefy parkowania", oznaczającymi wyjazd ze Strefy.</w:t>
      </w:r>
    </w:p>
    <w:p w14:paraId="342CFE42" w14:textId="28A213EA" w:rsidR="00EA1008" w:rsidRDefault="00FF31C7" w:rsidP="00EA1008">
      <w:pPr>
        <w:ind w:left="0" w:right="106" w:firstLine="0"/>
        <w:jc w:val="center"/>
      </w:pPr>
      <w:r>
        <w:rPr>
          <w:b/>
        </w:rPr>
        <w:t>§ 2.</w:t>
      </w:r>
    </w:p>
    <w:p w14:paraId="5C4B97CF" w14:textId="3D22F129" w:rsidR="00F11A76" w:rsidRDefault="00F11A76" w:rsidP="00F11A76">
      <w:pPr>
        <w:ind w:left="0" w:right="106" w:firstLine="0"/>
      </w:pPr>
      <w:r>
        <w:t xml:space="preserve">1. Za postój pojazdów w Strefie Płatnego Parkowania opłata będzie pobierana w dni robocze od poniedziałku do piątku w godzinach </w:t>
      </w:r>
      <w:r w:rsidR="008D755F">
        <w:t>8.00</w:t>
      </w:r>
      <w:r>
        <w:t xml:space="preserve"> do </w:t>
      </w:r>
      <w:r w:rsidR="008D755F">
        <w:t>17.00</w:t>
      </w:r>
      <w:r w:rsidR="00C15B98">
        <w:t>.</w:t>
      </w:r>
      <w:r>
        <w:t xml:space="preserve"> </w:t>
      </w:r>
    </w:p>
    <w:p w14:paraId="682BA220" w14:textId="0B316DFD" w:rsidR="00330EA5" w:rsidRDefault="00F11A76" w:rsidP="003C0A11">
      <w:pPr>
        <w:ind w:right="106" w:firstLine="0"/>
      </w:pPr>
      <w:r>
        <w:t>2. Opłatę za każdorazowy postój pojazdu w Strefie należy wnieść bez wezwania, bezzwłocznie po zajęciu miejsca postojowego, w jeden z następujących sposobów:</w:t>
      </w:r>
    </w:p>
    <w:p w14:paraId="3BF6908E" w14:textId="0A3744C7" w:rsidR="00F737A9" w:rsidRDefault="00F11A76" w:rsidP="003C0A11">
      <w:pPr>
        <w:ind w:left="210" w:right="106"/>
      </w:pPr>
      <w:r>
        <w:t xml:space="preserve">1) wykupienie biletu parkingowego w </w:t>
      </w:r>
      <w:proofErr w:type="spellStart"/>
      <w:r>
        <w:t>parkomacie</w:t>
      </w:r>
      <w:proofErr w:type="spellEnd"/>
      <w:r>
        <w:t xml:space="preserve"> poprzez uiszczenie odpowiedniej do czasu postoju kwoty, z wykorzystaniem monet w walucie Złoty Polski o nominałach </w:t>
      </w:r>
      <w:r w:rsidR="008D755F">
        <w:t>0,50</w:t>
      </w:r>
      <w:r w:rsidR="004232A7">
        <w:t xml:space="preserve"> PLN,</w:t>
      </w:r>
      <w:r w:rsidR="008D755F">
        <w:t xml:space="preserve"> 1 </w:t>
      </w:r>
      <w:r w:rsidR="0092559A">
        <w:t>PLN</w:t>
      </w:r>
      <w:r w:rsidR="008D755F">
        <w:t xml:space="preserve">, 2 </w:t>
      </w:r>
      <w:r w:rsidR="0092559A">
        <w:t>PLN</w:t>
      </w:r>
      <w:r w:rsidR="008D755F">
        <w:t xml:space="preserve">, 5 </w:t>
      </w:r>
      <w:r w:rsidR="0092559A">
        <w:t>PLN</w:t>
      </w:r>
      <w:r w:rsidR="008D755F">
        <w:t>.</w:t>
      </w:r>
      <w:r w:rsidR="004A1ACD">
        <w:t xml:space="preserve"> </w:t>
      </w:r>
      <w:r w:rsidR="00F737A9">
        <w:t xml:space="preserve"> </w:t>
      </w:r>
      <w:r w:rsidR="00F737A9" w:rsidRPr="00F737A9">
        <w:t>Wniesiona opłata odpowiada długości opłaconego czasu postoju, a opłata za niewykorzystany czas postoju nie podlega zwrotowi</w:t>
      </w:r>
      <w:r w:rsidR="00F737A9">
        <w:t>,</w:t>
      </w:r>
    </w:p>
    <w:p w14:paraId="56A36555" w14:textId="158F7F9C" w:rsidR="00F11A76" w:rsidRPr="00F737A9" w:rsidRDefault="00F11A76" w:rsidP="003C0A11">
      <w:pPr>
        <w:ind w:left="210" w:right="106"/>
      </w:pPr>
      <w:r w:rsidRPr="003C0A11">
        <w:t xml:space="preserve">2) wykupienie biletu parkingowego w </w:t>
      </w:r>
      <w:proofErr w:type="spellStart"/>
      <w:r w:rsidRPr="003C0A11">
        <w:t>parkomacie</w:t>
      </w:r>
      <w:proofErr w:type="spellEnd"/>
      <w:r w:rsidRPr="003C0A11">
        <w:t xml:space="preserve"> poprzez uiszczenie odpowiedniej do czasu postoju kwoty, z wykorzystaniem karty płatniczej obsługującej płatności w walucie Złoty Polski</w:t>
      </w:r>
      <w:r w:rsidR="00F737A9" w:rsidRPr="003C0A11">
        <w:t xml:space="preserve">. </w:t>
      </w:r>
      <w:r w:rsidR="00F737A9" w:rsidRPr="00F737A9">
        <w:t>Wniesiona opłata odpowiada długości opłaconego czasu postoju, a opłata za niewykorzystany czas postoju nie podlega zwrotowi</w:t>
      </w:r>
      <w:r w:rsidR="00F737A9">
        <w:t>,</w:t>
      </w:r>
    </w:p>
    <w:p w14:paraId="2A2F488B" w14:textId="6C3B27D8" w:rsidR="00F737A9" w:rsidRPr="003C0A11" w:rsidRDefault="00F11A76" w:rsidP="003C0A11">
      <w:pPr>
        <w:ind w:left="210" w:right="106"/>
      </w:pPr>
      <w:r w:rsidRPr="003C0A11">
        <w:t>3) system płatności mobilnych przy wykorzystaniu urządzeń i technologii mobilnych za pomocą dedykowanej aplikacji działającej w Strefie Płatnego Parkowania w Obornikach Śląskich za ściśle określony czas postoju, przez płatność w aplikacji</w:t>
      </w:r>
      <w:r w:rsidR="005E5AD6">
        <w:t>.</w:t>
      </w:r>
    </w:p>
    <w:p w14:paraId="1430B6A2" w14:textId="202858B6" w:rsidR="00F11A76" w:rsidRPr="00131710" w:rsidRDefault="00F11A76" w:rsidP="00B471E0">
      <w:pPr>
        <w:ind w:left="0" w:right="106" w:firstLine="0"/>
        <w:rPr>
          <w:color w:val="EE0000"/>
        </w:rPr>
      </w:pPr>
    </w:p>
    <w:p w14:paraId="73E3A3D5" w14:textId="5C820F58" w:rsidR="00F737A9" w:rsidRPr="00F737A9" w:rsidRDefault="00F737A9" w:rsidP="003C0A11">
      <w:pPr>
        <w:ind w:right="106" w:firstLine="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3. </w:t>
      </w:r>
      <w:r w:rsidRPr="00F737A9">
        <w:rPr>
          <w:color w:val="000000" w:themeColor="text1"/>
        </w:rPr>
        <w:t>W ramach wniesionej opłaty za postój pojazdu samochodowego można zmieniać miejsce jego postoju w</w:t>
      </w:r>
      <w:r>
        <w:rPr>
          <w:color w:val="000000" w:themeColor="text1"/>
        </w:rPr>
        <w:t> </w:t>
      </w:r>
      <w:r w:rsidRPr="00F737A9">
        <w:rPr>
          <w:color w:val="000000" w:themeColor="text1"/>
        </w:rPr>
        <w:t>Strefie Płatnego Parkowania</w:t>
      </w:r>
      <w:r>
        <w:rPr>
          <w:color w:val="000000" w:themeColor="text1"/>
        </w:rPr>
        <w:t>.</w:t>
      </w:r>
    </w:p>
    <w:p w14:paraId="008A7ACE" w14:textId="1D27E4F5" w:rsidR="00EA1008" w:rsidRDefault="00EA1008" w:rsidP="00EA1008">
      <w:pPr>
        <w:spacing w:after="104"/>
        <w:ind w:left="108" w:right="106"/>
        <w:jc w:val="center"/>
        <w:rPr>
          <w:b/>
        </w:rPr>
      </w:pPr>
      <w:r>
        <w:rPr>
          <w:b/>
        </w:rPr>
        <w:br/>
      </w:r>
      <w:r w:rsidR="00FF31C7">
        <w:rPr>
          <w:b/>
        </w:rPr>
        <w:t>§ 3.</w:t>
      </w:r>
    </w:p>
    <w:p w14:paraId="6CF7A5AD" w14:textId="366B4317" w:rsidR="00330EA5" w:rsidRDefault="00F737A9" w:rsidP="00D805A0">
      <w:pPr>
        <w:spacing w:after="104"/>
        <w:ind w:left="0" w:right="106" w:firstLine="0"/>
      </w:pPr>
      <w:r>
        <w:t>Ustala się następujące stawki opłat za postój pojazdów w Strefie Płatnego Parkowania</w:t>
      </w:r>
      <w:r w:rsidR="00FF31C7">
        <w:t xml:space="preserve">: </w:t>
      </w:r>
    </w:p>
    <w:p w14:paraId="739BC7F1" w14:textId="34746A80" w:rsidR="00330EA5" w:rsidRDefault="00F737A9" w:rsidP="00D805A0">
      <w:pPr>
        <w:pStyle w:val="Akapitzlist"/>
        <w:numPr>
          <w:ilvl w:val="0"/>
          <w:numId w:val="25"/>
        </w:numPr>
        <w:ind w:left="426" w:right="106"/>
      </w:pPr>
      <w:r>
        <w:t xml:space="preserve">bezpłatnie za czas postoju do </w:t>
      </w:r>
      <w:r w:rsidR="008D755F">
        <w:t>4</w:t>
      </w:r>
      <w:r>
        <w:t xml:space="preserve">5 minut, </w:t>
      </w:r>
      <w:r w:rsidR="001538B9">
        <w:t>jeden raz na 24 h.</w:t>
      </w:r>
      <w:r w:rsidR="005E5AD6">
        <w:t>,</w:t>
      </w:r>
    </w:p>
    <w:p w14:paraId="3A52708C" w14:textId="174AC066" w:rsidR="00330EA5" w:rsidRDefault="00F737A9" w:rsidP="00D805A0">
      <w:pPr>
        <w:pStyle w:val="Akapitzlist"/>
        <w:numPr>
          <w:ilvl w:val="0"/>
          <w:numId w:val="25"/>
        </w:numPr>
        <w:ind w:right="106"/>
      </w:pPr>
      <w:r>
        <w:t xml:space="preserve">2,00 PLN za czas postoju </w:t>
      </w:r>
      <w:r w:rsidR="004232A7">
        <w:t xml:space="preserve">powyżej </w:t>
      </w:r>
      <w:r w:rsidR="008D755F">
        <w:t>4</w:t>
      </w:r>
      <w:r>
        <w:t>5 minut do 1 godziny,</w:t>
      </w:r>
    </w:p>
    <w:p w14:paraId="1D90B1ED" w14:textId="0AF235FB" w:rsidR="00F737A9" w:rsidRDefault="00F737A9" w:rsidP="00D805A0">
      <w:pPr>
        <w:pStyle w:val="Akapitzlist"/>
        <w:numPr>
          <w:ilvl w:val="0"/>
          <w:numId w:val="25"/>
        </w:numPr>
        <w:ind w:right="106"/>
      </w:pPr>
      <w:r>
        <w:t>dodatkowo 2,00 PLN za czas postoju za każdą następną godzinę.</w:t>
      </w:r>
    </w:p>
    <w:p w14:paraId="189372E0" w14:textId="77777777" w:rsidR="00EA1008" w:rsidRDefault="00FF31C7" w:rsidP="00EA1008">
      <w:pPr>
        <w:spacing w:after="89"/>
        <w:ind w:right="106"/>
        <w:jc w:val="center"/>
        <w:rPr>
          <w:b/>
        </w:rPr>
      </w:pPr>
      <w:r>
        <w:rPr>
          <w:b/>
        </w:rPr>
        <w:t>§ 4.</w:t>
      </w:r>
    </w:p>
    <w:p w14:paraId="7A35574D" w14:textId="71269307" w:rsidR="008D755F" w:rsidRDefault="00C40637" w:rsidP="00EA1008">
      <w:pPr>
        <w:ind w:right="106"/>
      </w:pPr>
      <w:r>
        <w:t>Wprowadza się stawkę zerową opłaty parkingowej</w:t>
      </w:r>
      <w:r w:rsidR="008C4123">
        <w:t xml:space="preserve"> dla osób z niepełnosprawnością tzn. pojazdów oznaczonych kartą parkingową (zgodnie z art.8 ustawy Prawo o ruchu drogowym)</w:t>
      </w:r>
      <w:r w:rsidR="005E5AD6">
        <w:t>.</w:t>
      </w:r>
    </w:p>
    <w:p w14:paraId="1A70B823" w14:textId="64D92E69" w:rsidR="00EA1008" w:rsidRDefault="00C4261A" w:rsidP="00EA1008">
      <w:pPr>
        <w:ind w:right="106"/>
        <w:jc w:val="center"/>
        <w:rPr>
          <w:bCs/>
        </w:rPr>
      </w:pPr>
      <w:r w:rsidRPr="00C4261A">
        <w:rPr>
          <w:b/>
        </w:rPr>
        <w:t xml:space="preserve">§ </w:t>
      </w:r>
      <w:r w:rsidR="00B471E0">
        <w:rPr>
          <w:b/>
        </w:rPr>
        <w:t>5</w:t>
      </w:r>
      <w:r w:rsidRPr="00C4261A">
        <w:rPr>
          <w:b/>
        </w:rPr>
        <w:t>.</w:t>
      </w:r>
    </w:p>
    <w:p w14:paraId="02B93A61" w14:textId="7154E670" w:rsidR="00C4261A" w:rsidRDefault="00C4261A" w:rsidP="00EA1008">
      <w:pPr>
        <w:ind w:right="106"/>
        <w:rPr>
          <w:bCs/>
        </w:rPr>
      </w:pPr>
      <w:r w:rsidRPr="00C4261A">
        <w:rPr>
          <w:bCs/>
        </w:rPr>
        <w:t xml:space="preserve">Ustala się opłatę dodatkową za niewniesienie opłaty za postój pojazdu samochodowego w Strefie Płatnego Parkowania w wysokości </w:t>
      </w:r>
      <w:r w:rsidR="008C4123">
        <w:rPr>
          <w:bCs/>
        </w:rPr>
        <w:t>80</w:t>
      </w:r>
      <w:r w:rsidRPr="00C4261A">
        <w:rPr>
          <w:bCs/>
        </w:rPr>
        <w:t xml:space="preserve"> </w:t>
      </w:r>
      <w:r w:rsidR="009869C6">
        <w:rPr>
          <w:bCs/>
        </w:rPr>
        <w:t>PLN</w:t>
      </w:r>
      <w:r w:rsidRPr="00C4261A">
        <w:rPr>
          <w:bCs/>
        </w:rPr>
        <w:t xml:space="preserve">. Wysokość opłaty dodatkowej ulega obniżeniu do kwoty </w:t>
      </w:r>
      <w:r w:rsidR="008C4123">
        <w:rPr>
          <w:bCs/>
        </w:rPr>
        <w:t>40</w:t>
      </w:r>
      <w:r w:rsidRPr="00C4261A">
        <w:rPr>
          <w:bCs/>
        </w:rPr>
        <w:t xml:space="preserve"> </w:t>
      </w:r>
      <w:r w:rsidR="009869C6">
        <w:rPr>
          <w:bCs/>
        </w:rPr>
        <w:t>PLN</w:t>
      </w:r>
      <w:r w:rsidRPr="00C4261A">
        <w:rPr>
          <w:bCs/>
        </w:rPr>
        <w:t>, w</w:t>
      </w:r>
      <w:r>
        <w:rPr>
          <w:bCs/>
        </w:rPr>
        <w:t> </w:t>
      </w:r>
      <w:r w:rsidRPr="00C4261A">
        <w:rPr>
          <w:bCs/>
        </w:rPr>
        <w:t xml:space="preserve">przypadku jej uiszczenia w terminie </w:t>
      </w:r>
      <w:r w:rsidR="008C4123">
        <w:rPr>
          <w:bCs/>
        </w:rPr>
        <w:t>3</w:t>
      </w:r>
      <w:r w:rsidRPr="00C4261A">
        <w:rPr>
          <w:bCs/>
        </w:rPr>
        <w:t xml:space="preserve"> dni roboczych od dnia wystawienia zawiadomienia o jej nałożeniu. </w:t>
      </w:r>
    </w:p>
    <w:p w14:paraId="0A4B8688" w14:textId="1E87453A" w:rsidR="0092559A" w:rsidRPr="00EA1008" w:rsidRDefault="00FF31C7" w:rsidP="00EA1008">
      <w:pPr>
        <w:ind w:right="106"/>
        <w:jc w:val="center"/>
        <w:rPr>
          <w:b/>
        </w:rPr>
      </w:pPr>
      <w:r>
        <w:rPr>
          <w:b/>
        </w:rPr>
        <w:t xml:space="preserve">§ </w:t>
      </w:r>
      <w:r w:rsidR="00B471E0">
        <w:rPr>
          <w:b/>
        </w:rPr>
        <w:t>6.</w:t>
      </w:r>
    </w:p>
    <w:p w14:paraId="66F1E989" w14:textId="24930B5A" w:rsidR="00327789" w:rsidRDefault="00327789" w:rsidP="00AD3CBD">
      <w:pPr>
        <w:pStyle w:val="Akapitzlist"/>
        <w:numPr>
          <w:ilvl w:val="0"/>
          <w:numId w:val="22"/>
        </w:numPr>
        <w:ind w:right="106"/>
      </w:pPr>
      <w:r>
        <w:t>S</w:t>
      </w:r>
      <w:r w:rsidRPr="00327789">
        <w:t>twierdzając</w:t>
      </w:r>
      <w:r>
        <w:t xml:space="preserve"> niewniesienie opłaty za postój pojazdu samochodowego</w:t>
      </w:r>
      <w:r w:rsidR="00594DC1">
        <w:t>,</w:t>
      </w:r>
      <w:r w:rsidRPr="00327789">
        <w:t xml:space="preserve"> </w:t>
      </w:r>
      <w:r>
        <w:t>zarządca drogi wystawia</w:t>
      </w:r>
      <w:r w:rsidRPr="00327789">
        <w:t xml:space="preserve"> zawiadomienie - wezwanie do wniesienia opłaty dodatkowej i wręczają je kierującemu pojazdem </w:t>
      </w:r>
      <w:r>
        <w:t xml:space="preserve">samochodowym </w:t>
      </w:r>
      <w:r w:rsidRPr="00327789">
        <w:t>informując go jednocześnie o konsekwencjach wynikłych z nieopłaconego czasu postoju lub postoju ponad opłacony czas, bądź pozostawiają je za wycieraczką przedniej szyby - w przypadku nieobecności kierującego pojazdem</w:t>
      </w:r>
      <w:r>
        <w:t xml:space="preserve"> </w:t>
      </w:r>
      <w:r w:rsidR="00594DC1">
        <w:t>samochodowym</w:t>
      </w:r>
      <w:r>
        <w:t xml:space="preserve">. </w:t>
      </w:r>
    </w:p>
    <w:p w14:paraId="5BFCBF93" w14:textId="7FBDC6ED" w:rsidR="00724C93" w:rsidRPr="0092559A" w:rsidRDefault="00327789" w:rsidP="00AD3CBD">
      <w:pPr>
        <w:pStyle w:val="Akapitzlist"/>
        <w:numPr>
          <w:ilvl w:val="0"/>
          <w:numId w:val="22"/>
        </w:numPr>
        <w:ind w:right="106"/>
      </w:pPr>
      <w:r w:rsidRPr="0092559A">
        <w:t xml:space="preserve">Opłata dodatkowa powinna być uiszczona przelewem na rachunek bankowy </w:t>
      </w:r>
      <w:r>
        <w:t>zarządcy drogi wskazany na zawiadomieniu, o którym mowa w ust. 1</w:t>
      </w:r>
      <w:r w:rsidRPr="0092559A">
        <w:t>.</w:t>
      </w:r>
    </w:p>
    <w:p w14:paraId="0E74D731" w14:textId="2B6EE80A" w:rsidR="0092559A" w:rsidRPr="0092559A" w:rsidRDefault="0092559A" w:rsidP="00EA1008">
      <w:pPr>
        <w:ind w:right="106"/>
        <w:jc w:val="center"/>
      </w:pPr>
      <w:r w:rsidRPr="0092559A">
        <w:rPr>
          <w:b/>
          <w:bCs/>
        </w:rPr>
        <w:t xml:space="preserve">§ </w:t>
      </w:r>
      <w:r w:rsidR="00B471E0">
        <w:rPr>
          <w:b/>
          <w:bCs/>
        </w:rPr>
        <w:t>7</w:t>
      </w:r>
      <w:r w:rsidRPr="0092559A">
        <w:rPr>
          <w:b/>
          <w:bCs/>
        </w:rPr>
        <w:t>.</w:t>
      </w:r>
    </w:p>
    <w:p w14:paraId="337026BA" w14:textId="77777777" w:rsidR="0092559A" w:rsidRPr="0092559A" w:rsidRDefault="0092559A" w:rsidP="0092559A">
      <w:pPr>
        <w:numPr>
          <w:ilvl w:val="0"/>
          <w:numId w:val="21"/>
        </w:numPr>
        <w:ind w:right="106"/>
      </w:pPr>
      <w:r w:rsidRPr="0092559A">
        <w:t>Dowodem uiszczenia opłaty dodatkowej jest potwierdzenie wykonania przelewu bankowego.</w:t>
      </w:r>
    </w:p>
    <w:p w14:paraId="27170016" w14:textId="77777777" w:rsidR="009869C6" w:rsidRDefault="0092559A" w:rsidP="00EA1008">
      <w:pPr>
        <w:numPr>
          <w:ilvl w:val="0"/>
          <w:numId w:val="21"/>
        </w:numPr>
        <w:ind w:right="106"/>
      </w:pPr>
      <w:r w:rsidRPr="0092559A">
        <w:t>W tytule przelewu należy podać numer zawiadomienia o nałożeniu opłaty dodatkowej</w:t>
      </w:r>
      <w:r w:rsidR="009869C6">
        <w:t>.</w:t>
      </w:r>
    </w:p>
    <w:p w14:paraId="17281330" w14:textId="5DA3B7DF" w:rsidR="00EA1008" w:rsidRDefault="00FF31C7" w:rsidP="00EA1008">
      <w:pPr>
        <w:ind w:right="106"/>
        <w:jc w:val="center"/>
        <w:rPr>
          <w:b/>
        </w:rPr>
      </w:pPr>
      <w:r>
        <w:rPr>
          <w:b/>
        </w:rPr>
        <w:t xml:space="preserve">§ </w:t>
      </w:r>
      <w:r w:rsidR="00B471E0">
        <w:rPr>
          <w:b/>
        </w:rPr>
        <w:t>8</w:t>
      </w:r>
      <w:r>
        <w:rPr>
          <w:b/>
        </w:rPr>
        <w:t>.</w:t>
      </w:r>
    </w:p>
    <w:p w14:paraId="2B7A3D74" w14:textId="04290B56" w:rsidR="00330EA5" w:rsidRDefault="00FF31C7" w:rsidP="00EA1008">
      <w:pPr>
        <w:ind w:right="106"/>
      </w:pPr>
      <w:r>
        <w:t xml:space="preserve">Wykonanie uchwały powierza się Burmistrzowi </w:t>
      </w:r>
      <w:r w:rsidR="00BA76AF">
        <w:t>Obornik Śląskich</w:t>
      </w:r>
      <w:r>
        <w:t>.</w:t>
      </w:r>
    </w:p>
    <w:p w14:paraId="03D9B9CD" w14:textId="2BCADA14" w:rsidR="00EA1008" w:rsidRDefault="00FF31C7" w:rsidP="00EA1008">
      <w:pPr>
        <w:ind w:right="106"/>
        <w:jc w:val="center"/>
        <w:rPr>
          <w:b/>
        </w:rPr>
      </w:pPr>
      <w:r>
        <w:rPr>
          <w:b/>
        </w:rPr>
        <w:t xml:space="preserve">§ </w:t>
      </w:r>
      <w:r w:rsidR="00B471E0">
        <w:rPr>
          <w:b/>
        </w:rPr>
        <w:t>9</w:t>
      </w:r>
      <w:r>
        <w:rPr>
          <w:b/>
        </w:rPr>
        <w:t>.</w:t>
      </w:r>
    </w:p>
    <w:p w14:paraId="1F4B71D8" w14:textId="34D0CDED" w:rsidR="00330EA5" w:rsidRDefault="00FF31C7" w:rsidP="00EA1008">
      <w:pPr>
        <w:ind w:right="106"/>
      </w:pPr>
      <w:r>
        <w:t>Uchwała wchodzi w życie po upływie 14 dni od dnia ogłoszenia w Dzienniku Urzędowym Województwa Dolnośląskiego.</w:t>
      </w:r>
    </w:p>
    <w:p w14:paraId="37C3B035" w14:textId="77777777" w:rsidR="005C0509" w:rsidRDefault="005C0509" w:rsidP="00BA76AF">
      <w:pPr>
        <w:spacing w:after="290"/>
        <w:ind w:left="0" w:right="106" w:firstLine="341"/>
      </w:pPr>
    </w:p>
    <w:sectPr w:rsidR="005C0509" w:rsidSect="003C0A11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1D5E"/>
    <w:multiLevelType w:val="hybridMultilevel"/>
    <w:tmpl w:val="BEE858F4"/>
    <w:lvl w:ilvl="0" w:tplc="04150011">
      <w:start w:val="1"/>
      <w:numFmt w:val="decimal"/>
      <w:lvlText w:val="%1)"/>
      <w:lvlJc w:val="left"/>
      <w:pPr>
        <w:ind w:left="468" w:hanging="360"/>
      </w:p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05972ED3"/>
    <w:multiLevelType w:val="hybridMultilevel"/>
    <w:tmpl w:val="7154FD60"/>
    <w:lvl w:ilvl="0" w:tplc="C0ECC60C">
      <w:start w:val="1"/>
      <w:numFmt w:val="decimal"/>
      <w:lvlText w:val="%1)"/>
      <w:lvlJc w:val="left"/>
      <w:pPr>
        <w:ind w:left="32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8CAEFC">
      <w:start w:val="3"/>
      <w:numFmt w:val="decimal"/>
      <w:lvlText w:val="%2.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EB13C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76BED4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CED9E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AAD8C2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E8819E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B02F30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BE9370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A4710"/>
    <w:multiLevelType w:val="hybridMultilevel"/>
    <w:tmpl w:val="2440033E"/>
    <w:lvl w:ilvl="0" w:tplc="DB304C1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" w15:restartNumberingAfterBreak="0">
    <w:nsid w:val="0A0D3314"/>
    <w:multiLevelType w:val="multilevel"/>
    <w:tmpl w:val="99642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9E3E62"/>
    <w:multiLevelType w:val="hybridMultilevel"/>
    <w:tmpl w:val="E8B85ED0"/>
    <w:lvl w:ilvl="0" w:tplc="FB2C5C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4CE601A"/>
    <w:multiLevelType w:val="hybridMultilevel"/>
    <w:tmpl w:val="5DA4C84A"/>
    <w:lvl w:ilvl="0" w:tplc="84C2745C">
      <w:start w:val="1"/>
      <w:numFmt w:val="decimal"/>
      <w:lvlText w:val="%1."/>
      <w:lvlJc w:val="left"/>
      <w:pPr>
        <w:ind w:left="7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21" w:hanging="360"/>
      </w:pPr>
    </w:lvl>
    <w:lvl w:ilvl="2" w:tplc="0415001B" w:tentative="1">
      <w:start w:val="1"/>
      <w:numFmt w:val="lowerRoman"/>
      <w:lvlText w:val="%3."/>
      <w:lvlJc w:val="right"/>
      <w:pPr>
        <w:ind w:left="2141" w:hanging="180"/>
      </w:pPr>
    </w:lvl>
    <w:lvl w:ilvl="3" w:tplc="0415000F" w:tentative="1">
      <w:start w:val="1"/>
      <w:numFmt w:val="decimal"/>
      <w:lvlText w:val="%4."/>
      <w:lvlJc w:val="left"/>
      <w:pPr>
        <w:ind w:left="2861" w:hanging="360"/>
      </w:pPr>
    </w:lvl>
    <w:lvl w:ilvl="4" w:tplc="04150019" w:tentative="1">
      <w:start w:val="1"/>
      <w:numFmt w:val="lowerLetter"/>
      <w:lvlText w:val="%5."/>
      <w:lvlJc w:val="left"/>
      <w:pPr>
        <w:ind w:left="3581" w:hanging="360"/>
      </w:pPr>
    </w:lvl>
    <w:lvl w:ilvl="5" w:tplc="0415001B" w:tentative="1">
      <w:start w:val="1"/>
      <w:numFmt w:val="lowerRoman"/>
      <w:lvlText w:val="%6."/>
      <w:lvlJc w:val="right"/>
      <w:pPr>
        <w:ind w:left="4301" w:hanging="180"/>
      </w:pPr>
    </w:lvl>
    <w:lvl w:ilvl="6" w:tplc="0415000F" w:tentative="1">
      <w:start w:val="1"/>
      <w:numFmt w:val="decimal"/>
      <w:lvlText w:val="%7."/>
      <w:lvlJc w:val="left"/>
      <w:pPr>
        <w:ind w:left="5021" w:hanging="360"/>
      </w:pPr>
    </w:lvl>
    <w:lvl w:ilvl="7" w:tplc="04150019" w:tentative="1">
      <w:start w:val="1"/>
      <w:numFmt w:val="lowerLetter"/>
      <w:lvlText w:val="%8."/>
      <w:lvlJc w:val="left"/>
      <w:pPr>
        <w:ind w:left="5741" w:hanging="360"/>
      </w:pPr>
    </w:lvl>
    <w:lvl w:ilvl="8" w:tplc="0415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6" w15:restartNumberingAfterBreak="0">
    <w:nsid w:val="159646F9"/>
    <w:multiLevelType w:val="multilevel"/>
    <w:tmpl w:val="11C04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6B7686"/>
    <w:multiLevelType w:val="hybridMultilevel"/>
    <w:tmpl w:val="D3BEDBF8"/>
    <w:lvl w:ilvl="0" w:tplc="0415000F">
      <w:start w:val="1"/>
      <w:numFmt w:val="decimal"/>
      <w:lvlText w:val="%1."/>
      <w:lvlJc w:val="left"/>
      <w:pPr>
        <w:ind w:left="32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3"/>
      <w:numFmt w:val="decimal"/>
      <w:lvlText w:val="%2.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E458E4"/>
    <w:multiLevelType w:val="hybridMultilevel"/>
    <w:tmpl w:val="E3560FDE"/>
    <w:lvl w:ilvl="0" w:tplc="0415000F">
      <w:start w:val="1"/>
      <w:numFmt w:val="decimal"/>
      <w:lvlText w:val="%1."/>
      <w:lvlJc w:val="left"/>
      <w:pPr>
        <w:ind w:left="32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3"/>
      <w:numFmt w:val="decimal"/>
      <w:lvlText w:val="%2.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F36777"/>
    <w:multiLevelType w:val="hybridMultilevel"/>
    <w:tmpl w:val="2B20F5D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229A3"/>
    <w:multiLevelType w:val="multilevel"/>
    <w:tmpl w:val="17300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2C6000"/>
    <w:multiLevelType w:val="hybridMultilevel"/>
    <w:tmpl w:val="E0C4461C"/>
    <w:lvl w:ilvl="0" w:tplc="FFFFFFFF">
      <w:start w:val="1"/>
      <w:numFmt w:val="decimal"/>
      <w:lvlText w:val="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1ABF8A">
      <w:start w:val="3"/>
      <w:numFmt w:val="decimal"/>
      <w:lvlText w:val="%2."/>
      <w:lvlJc w:val="left"/>
      <w:pPr>
        <w:ind w:left="8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FFFFFFFF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B8D5CF6"/>
    <w:multiLevelType w:val="hybridMultilevel"/>
    <w:tmpl w:val="32F2D8FA"/>
    <w:lvl w:ilvl="0" w:tplc="81366EF4">
      <w:start w:val="1"/>
      <w:numFmt w:val="decimal"/>
      <w:lvlText w:val="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70935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BA1996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64D4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0CF36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EE22A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44B0D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70A2D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32FB7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CF12770"/>
    <w:multiLevelType w:val="hybridMultilevel"/>
    <w:tmpl w:val="622E15F0"/>
    <w:lvl w:ilvl="0" w:tplc="0415000F">
      <w:start w:val="1"/>
      <w:numFmt w:val="decimal"/>
      <w:lvlText w:val="%1."/>
      <w:lvlJc w:val="left"/>
      <w:pPr>
        <w:ind w:left="1061" w:hanging="360"/>
      </w:pPr>
    </w:lvl>
    <w:lvl w:ilvl="1" w:tplc="04150019" w:tentative="1">
      <w:start w:val="1"/>
      <w:numFmt w:val="lowerLetter"/>
      <w:lvlText w:val="%2."/>
      <w:lvlJc w:val="left"/>
      <w:pPr>
        <w:ind w:left="1781" w:hanging="360"/>
      </w:pPr>
    </w:lvl>
    <w:lvl w:ilvl="2" w:tplc="0415001B" w:tentative="1">
      <w:start w:val="1"/>
      <w:numFmt w:val="lowerRoman"/>
      <w:lvlText w:val="%3."/>
      <w:lvlJc w:val="right"/>
      <w:pPr>
        <w:ind w:left="2501" w:hanging="180"/>
      </w:pPr>
    </w:lvl>
    <w:lvl w:ilvl="3" w:tplc="0415000F" w:tentative="1">
      <w:start w:val="1"/>
      <w:numFmt w:val="decimal"/>
      <w:lvlText w:val="%4."/>
      <w:lvlJc w:val="left"/>
      <w:pPr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4" w15:restartNumberingAfterBreak="0">
    <w:nsid w:val="3E1F5A39"/>
    <w:multiLevelType w:val="hybridMultilevel"/>
    <w:tmpl w:val="02524802"/>
    <w:lvl w:ilvl="0" w:tplc="A2EE067C">
      <w:start w:val="1"/>
      <w:numFmt w:val="decimal"/>
      <w:lvlText w:val="%1)"/>
      <w:lvlJc w:val="left"/>
      <w:pPr>
        <w:ind w:left="7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1" w:hanging="360"/>
      </w:pPr>
    </w:lvl>
    <w:lvl w:ilvl="2" w:tplc="0415001B" w:tentative="1">
      <w:start w:val="1"/>
      <w:numFmt w:val="lowerRoman"/>
      <w:lvlText w:val="%3."/>
      <w:lvlJc w:val="right"/>
      <w:pPr>
        <w:ind w:left="2141" w:hanging="180"/>
      </w:pPr>
    </w:lvl>
    <w:lvl w:ilvl="3" w:tplc="0415000F" w:tentative="1">
      <w:start w:val="1"/>
      <w:numFmt w:val="decimal"/>
      <w:lvlText w:val="%4."/>
      <w:lvlJc w:val="left"/>
      <w:pPr>
        <w:ind w:left="2861" w:hanging="360"/>
      </w:pPr>
    </w:lvl>
    <w:lvl w:ilvl="4" w:tplc="04150019" w:tentative="1">
      <w:start w:val="1"/>
      <w:numFmt w:val="lowerLetter"/>
      <w:lvlText w:val="%5."/>
      <w:lvlJc w:val="left"/>
      <w:pPr>
        <w:ind w:left="3581" w:hanging="360"/>
      </w:pPr>
    </w:lvl>
    <w:lvl w:ilvl="5" w:tplc="0415001B" w:tentative="1">
      <w:start w:val="1"/>
      <w:numFmt w:val="lowerRoman"/>
      <w:lvlText w:val="%6."/>
      <w:lvlJc w:val="right"/>
      <w:pPr>
        <w:ind w:left="4301" w:hanging="180"/>
      </w:pPr>
    </w:lvl>
    <w:lvl w:ilvl="6" w:tplc="0415000F" w:tentative="1">
      <w:start w:val="1"/>
      <w:numFmt w:val="decimal"/>
      <w:lvlText w:val="%7."/>
      <w:lvlJc w:val="left"/>
      <w:pPr>
        <w:ind w:left="5021" w:hanging="360"/>
      </w:pPr>
    </w:lvl>
    <w:lvl w:ilvl="7" w:tplc="04150019" w:tentative="1">
      <w:start w:val="1"/>
      <w:numFmt w:val="lowerLetter"/>
      <w:lvlText w:val="%8."/>
      <w:lvlJc w:val="left"/>
      <w:pPr>
        <w:ind w:left="5741" w:hanging="360"/>
      </w:pPr>
    </w:lvl>
    <w:lvl w:ilvl="8" w:tplc="0415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5" w15:restartNumberingAfterBreak="0">
    <w:nsid w:val="3F137F91"/>
    <w:multiLevelType w:val="hybridMultilevel"/>
    <w:tmpl w:val="86445564"/>
    <w:lvl w:ilvl="0" w:tplc="4EF800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A6B008">
      <w:start w:val="2"/>
      <w:numFmt w:val="decimal"/>
      <w:lvlText w:val="%2."/>
      <w:lvlJc w:val="left"/>
      <w:pPr>
        <w:ind w:left="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5AC5FA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80B0E6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D883B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F69496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BEDF8C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80C018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346D7E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0E1371F"/>
    <w:multiLevelType w:val="hybridMultilevel"/>
    <w:tmpl w:val="D60885AE"/>
    <w:lvl w:ilvl="0" w:tplc="0DA4A1F0">
      <w:start w:val="1"/>
      <w:numFmt w:val="decimal"/>
      <w:lvlText w:val="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78717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F0C07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AA9E3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02C15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E2FE8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16F14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26F50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46CC80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A9C0DF6"/>
    <w:multiLevelType w:val="hybridMultilevel"/>
    <w:tmpl w:val="6C544888"/>
    <w:lvl w:ilvl="0" w:tplc="E33CF31E">
      <w:start w:val="1"/>
      <w:numFmt w:val="decimal"/>
      <w:lvlText w:val="%1)"/>
      <w:lvlJc w:val="left"/>
      <w:pPr>
        <w:ind w:left="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3218B6">
      <w:start w:val="1"/>
      <w:numFmt w:val="lowerLetter"/>
      <w:lvlText w:val="%2"/>
      <w:lvlJc w:val="left"/>
      <w:pPr>
        <w:ind w:left="1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82C6A0">
      <w:start w:val="1"/>
      <w:numFmt w:val="lowerRoman"/>
      <w:lvlText w:val="%3"/>
      <w:lvlJc w:val="left"/>
      <w:pPr>
        <w:ind w:left="2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6CAF8A">
      <w:start w:val="1"/>
      <w:numFmt w:val="decimal"/>
      <w:lvlText w:val="%4"/>
      <w:lvlJc w:val="left"/>
      <w:pPr>
        <w:ind w:left="2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0A1F7C">
      <w:start w:val="1"/>
      <w:numFmt w:val="lowerLetter"/>
      <w:lvlText w:val="%5"/>
      <w:lvlJc w:val="left"/>
      <w:pPr>
        <w:ind w:left="3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6E1746">
      <w:start w:val="1"/>
      <w:numFmt w:val="lowerRoman"/>
      <w:lvlText w:val="%6"/>
      <w:lvlJc w:val="left"/>
      <w:pPr>
        <w:ind w:left="4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ECE2C8">
      <w:start w:val="1"/>
      <w:numFmt w:val="decimal"/>
      <w:lvlText w:val="%7"/>
      <w:lvlJc w:val="left"/>
      <w:pPr>
        <w:ind w:left="4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027C2A">
      <w:start w:val="1"/>
      <w:numFmt w:val="lowerLetter"/>
      <w:lvlText w:val="%8"/>
      <w:lvlJc w:val="left"/>
      <w:pPr>
        <w:ind w:left="5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44889C">
      <w:start w:val="1"/>
      <w:numFmt w:val="lowerRoman"/>
      <w:lvlText w:val="%9"/>
      <w:lvlJc w:val="left"/>
      <w:pPr>
        <w:ind w:left="6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4C1EF4"/>
    <w:multiLevelType w:val="multilevel"/>
    <w:tmpl w:val="63D66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A14825"/>
    <w:multiLevelType w:val="multilevel"/>
    <w:tmpl w:val="02A86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751E4A"/>
    <w:multiLevelType w:val="hybridMultilevel"/>
    <w:tmpl w:val="7D3E2C28"/>
    <w:lvl w:ilvl="0" w:tplc="04150011">
      <w:start w:val="1"/>
      <w:numFmt w:val="decimal"/>
      <w:lvlText w:val="%1)"/>
      <w:lvlJc w:val="left"/>
      <w:pPr>
        <w:ind w:left="468" w:hanging="360"/>
      </w:p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1" w15:restartNumberingAfterBreak="0">
    <w:nsid w:val="621D3212"/>
    <w:multiLevelType w:val="hybridMultilevel"/>
    <w:tmpl w:val="526C5C24"/>
    <w:lvl w:ilvl="0" w:tplc="4D182468">
      <w:start w:val="1"/>
      <w:numFmt w:val="decimal"/>
      <w:lvlText w:val="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86BFA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26021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1EE89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701B2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6CA98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A4B3D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7073D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92E332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3D51F02"/>
    <w:multiLevelType w:val="multilevel"/>
    <w:tmpl w:val="756AE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2D1B0D"/>
    <w:multiLevelType w:val="hybridMultilevel"/>
    <w:tmpl w:val="CFD24340"/>
    <w:lvl w:ilvl="0" w:tplc="823A8F28">
      <w:start w:val="1"/>
      <w:numFmt w:val="decimal"/>
      <w:lvlText w:val="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D0570E">
      <w:start w:val="2"/>
      <w:numFmt w:val="decimal"/>
      <w:lvlText w:val="%2.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EE6318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0E087C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EFC36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80C566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C05D62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EC2618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D032DE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9A7087E"/>
    <w:multiLevelType w:val="multilevel"/>
    <w:tmpl w:val="D2884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69E302EE"/>
    <w:multiLevelType w:val="multilevel"/>
    <w:tmpl w:val="3F065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643A9E"/>
    <w:multiLevelType w:val="hybridMultilevel"/>
    <w:tmpl w:val="0700F900"/>
    <w:lvl w:ilvl="0" w:tplc="143E07D6">
      <w:start w:val="1"/>
      <w:numFmt w:val="decimal"/>
      <w:lvlText w:val="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5C08F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2E040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6E909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42727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BEB68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303CA8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2C997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CA497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5843180">
    <w:abstractNumId w:val="16"/>
  </w:num>
  <w:num w:numId="2" w16cid:durableId="1515993599">
    <w:abstractNumId w:val="26"/>
  </w:num>
  <w:num w:numId="3" w16cid:durableId="965507210">
    <w:abstractNumId w:val="21"/>
  </w:num>
  <w:num w:numId="4" w16cid:durableId="729882022">
    <w:abstractNumId w:val="17"/>
  </w:num>
  <w:num w:numId="5" w16cid:durableId="1111046716">
    <w:abstractNumId w:val="1"/>
  </w:num>
  <w:num w:numId="6" w16cid:durableId="1202329460">
    <w:abstractNumId w:val="23"/>
  </w:num>
  <w:num w:numId="7" w16cid:durableId="1555120578">
    <w:abstractNumId w:val="12"/>
  </w:num>
  <w:num w:numId="8" w16cid:durableId="230232896">
    <w:abstractNumId w:val="15"/>
  </w:num>
  <w:num w:numId="9" w16cid:durableId="600991006">
    <w:abstractNumId w:val="11"/>
  </w:num>
  <w:num w:numId="10" w16cid:durableId="2069574832">
    <w:abstractNumId w:val="7"/>
  </w:num>
  <w:num w:numId="11" w16cid:durableId="30958707">
    <w:abstractNumId w:val="8"/>
  </w:num>
  <w:num w:numId="12" w16cid:durableId="1216040735">
    <w:abstractNumId w:val="14"/>
  </w:num>
  <w:num w:numId="13" w16cid:durableId="449015609">
    <w:abstractNumId w:val="22"/>
  </w:num>
  <w:num w:numId="14" w16cid:durableId="532301656">
    <w:abstractNumId w:val="5"/>
  </w:num>
  <w:num w:numId="15" w16cid:durableId="295064210">
    <w:abstractNumId w:val="25"/>
  </w:num>
  <w:num w:numId="16" w16cid:durableId="35934261">
    <w:abstractNumId w:val="6"/>
  </w:num>
  <w:num w:numId="17" w16cid:durableId="281423543">
    <w:abstractNumId w:val="18"/>
  </w:num>
  <w:num w:numId="18" w16cid:durableId="1250892301">
    <w:abstractNumId w:val="3"/>
  </w:num>
  <w:num w:numId="19" w16cid:durableId="144779614">
    <w:abstractNumId w:val="19"/>
  </w:num>
  <w:num w:numId="20" w16cid:durableId="108940987">
    <w:abstractNumId w:val="10"/>
  </w:num>
  <w:num w:numId="21" w16cid:durableId="1585186462">
    <w:abstractNumId w:val="24"/>
  </w:num>
  <w:num w:numId="22" w16cid:durableId="1960523020">
    <w:abstractNumId w:val="2"/>
  </w:num>
  <w:num w:numId="23" w16cid:durableId="2031686039">
    <w:abstractNumId w:val="13"/>
  </w:num>
  <w:num w:numId="24" w16cid:durableId="1651061839">
    <w:abstractNumId w:val="9"/>
  </w:num>
  <w:num w:numId="25" w16cid:durableId="135924517">
    <w:abstractNumId w:val="0"/>
  </w:num>
  <w:num w:numId="26" w16cid:durableId="920677581">
    <w:abstractNumId w:val="4"/>
  </w:num>
  <w:num w:numId="27" w16cid:durableId="17958261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EA5"/>
    <w:rsid w:val="00084143"/>
    <w:rsid w:val="00095172"/>
    <w:rsid w:val="00131710"/>
    <w:rsid w:val="001538B9"/>
    <w:rsid w:val="001A16F4"/>
    <w:rsid w:val="001A4245"/>
    <w:rsid w:val="00225BB4"/>
    <w:rsid w:val="00276070"/>
    <w:rsid w:val="00295804"/>
    <w:rsid w:val="002C04A4"/>
    <w:rsid w:val="00327789"/>
    <w:rsid w:val="00330EA5"/>
    <w:rsid w:val="00331EEA"/>
    <w:rsid w:val="00333590"/>
    <w:rsid w:val="00353525"/>
    <w:rsid w:val="00370BD2"/>
    <w:rsid w:val="003C0A11"/>
    <w:rsid w:val="004232A7"/>
    <w:rsid w:val="004A1ACD"/>
    <w:rsid w:val="0051441A"/>
    <w:rsid w:val="00514DD4"/>
    <w:rsid w:val="00594DC1"/>
    <w:rsid w:val="005C0509"/>
    <w:rsid w:val="005E5AD6"/>
    <w:rsid w:val="006D5866"/>
    <w:rsid w:val="00724C93"/>
    <w:rsid w:val="007460D2"/>
    <w:rsid w:val="007527F7"/>
    <w:rsid w:val="007E18E1"/>
    <w:rsid w:val="007E7174"/>
    <w:rsid w:val="008355D1"/>
    <w:rsid w:val="008840BC"/>
    <w:rsid w:val="008C4123"/>
    <w:rsid w:val="008D755F"/>
    <w:rsid w:val="008F3169"/>
    <w:rsid w:val="0092559A"/>
    <w:rsid w:val="00931DAE"/>
    <w:rsid w:val="009869C6"/>
    <w:rsid w:val="00A671CB"/>
    <w:rsid w:val="00AB0F13"/>
    <w:rsid w:val="00AD3CBD"/>
    <w:rsid w:val="00B25B14"/>
    <w:rsid w:val="00B34C1D"/>
    <w:rsid w:val="00B471E0"/>
    <w:rsid w:val="00BA76AF"/>
    <w:rsid w:val="00BE2401"/>
    <w:rsid w:val="00C15B98"/>
    <w:rsid w:val="00C40637"/>
    <w:rsid w:val="00C4261A"/>
    <w:rsid w:val="00C430D9"/>
    <w:rsid w:val="00C639B7"/>
    <w:rsid w:val="00C91C66"/>
    <w:rsid w:val="00CD78BD"/>
    <w:rsid w:val="00D01B88"/>
    <w:rsid w:val="00D36840"/>
    <w:rsid w:val="00D51F14"/>
    <w:rsid w:val="00D56C5B"/>
    <w:rsid w:val="00D75653"/>
    <w:rsid w:val="00D805A0"/>
    <w:rsid w:val="00D84B66"/>
    <w:rsid w:val="00D96469"/>
    <w:rsid w:val="00DB3795"/>
    <w:rsid w:val="00EA1008"/>
    <w:rsid w:val="00F07140"/>
    <w:rsid w:val="00F11A76"/>
    <w:rsid w:val="00F40E1F"/>
    <w:rsid w:val="00F737A9"/>
    <w:rsid w:val="00F876B2"/>
    <w:rsid w:val="00FC2805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0FF7"/>
  <w15:docId w15:val="{2EED9186-CFE9-4835-8381-B213BB51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6" w:line="267" w:lineRule="auto"/>
      <w:ind w:left="10" w:right="12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5653"/>
    <w:pPr>
      <w:ind w:left="720"/>
      <w:contextualSpacing/>
    </w:pPr>
  </w:style>
  <w:style w:type="paragraph" w:styleId="Poprawka">
    <w:name w:val="Revision"/>
    <w:hidden/>
    <w:uiPriority w:val="99"/>
    <w:semiHidden/>
    <w:rsid w:val="00C15B98"/>
    <w:pPr>
      <w:spacing w:after="0" w:line="240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28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28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280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28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280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1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EE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VI/29/15 z dnia 26 lutego 2015 r.</vt:lpstr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VI/29/15 z dnia 26 lutego 2015 r.</dc:title>
  <dc:subject>w sprawie określenia zasad i trybu przeprowadzenia konsultacji społecznych z mieszkańcami Gminy Ścinawa.</dc:subject>
  <dc:creator>m.pigdanowicz</dc:creator>
  <cp:keywords/>
  <cp:lastModifiedBy>lasicadominika@gmail.com</cp:lastModifiedBy>
  <cp:revision>4</cp:revision>
  <cp:lastPrinted>2025-10-14T12:58:00Z</cp:lastPrinted>
  <dcterms:created xsi:type="dcterms:W3CDTF">2025-10-09T08:18:00Z</dcterms:created>
  <dcterms:modified xsi:type="dcterms:W3CDTF">2025-10-14T12:59:00Z</dcterms:modified>
</cp:coreProperties>
</file>